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jc w:val="center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报价单</w:t>
      </w:r>
    </w:p>
    <w:tbl>
      <w:tblPr>
        <w:tblStyle w:val="6"/>
        <w:tblW w:w="8550" w:type="dxa"/>
        <w:tblInd w:w="-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770"/>
        <w:gridCol w:w="990"/>
        <w:gridCol w:w="960"/>
        <w:gridCol w:w="2190"/>
        <w:gridCol w:w="18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" w:eastAsia="仿宋_GB2312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30"/>
                <w:szCs w:val="30"/>
              </w:rPr>
              <w:t>设备名称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30"/>
                <w:szCs w:val="30"/>
              </w:rPr>
              <w:t>数量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30"/>
                <w:szCs w:val="30"/>
                <w:lang w:eastAsia="zh-CN"/>
              </w:rPr>
              <w:t>最高</w:t>
            </w: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30"/>
                <w:szCs w:val="30"/>
              </w:rPr>
              <w:t>单价(元)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30"/>
                <w:szCs w:val="30"/>
                <w:lang w:eastAsia="zh-CN"/>
              </w:rPr>
              <w:t>报价</w:t>
            </w: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30"/>
                <w:szCs w:val="30"/>
              </w:rPr>
              <w:t>(元)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val="en-US" w:eastAsia="zh-CN"/>
              </w:rPr>
              <w:t>65英寸平板触控一体机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val="en-US" w:eastAsia="zh-CN"/>
              </w:rPr>
              <w:t>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val="en-US" w:eastAsia="zh-CN"/>
              </w:rPr>
              <w:t>17000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val="en-US" w:eastAsia="zh-CN"/>
              </w:rPr>
              <w:t>86英寸平板触控一体机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val="en-US" w:eastAsia="zh-CN"/>
              </w:rPr>
              <w:t>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val="en-US" w:eastAsia="zh-CN"/>
              </w:rPr>
              <w:t>29000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  <w:lang w:val="en-US" w:eastAsia="zh-CN"/>
              </w:rPr>
              <w:t>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0"/>
                <w:szCs w:val="30"/>
                <w:lang w:val="en-US" w:eastAsia="zh-CN"/>
              </w:rPr>
              <w:t>46000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仿宋" w:eastAsia="仿宋_GB2312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8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0"/>
                <w:szCs w:val="30"/>
              </w:rPr>
              <w:t>联系人：              联系电话：</w:t>
            </w:r>
          </w:p>
        </w:tc>
      </w:tr>
    </w:tbl>
    <w:p>
      <w:pPr>
        <w:pStyle w:val="2"/>
        <w:rPr>
          <w:rFonts w:hint="eastAsia" w:ascii="仿宋_GB2312" w:eastAsia="仿宋_GB2312"/>
          <w:sz w:val="30"/>
          <w:szCs w:val="30"/>
        </w:rPr>
      </w:pPr>
    </w:p>
    <w:p>
      <w:pPr>
        <w:pStyle w:val="2"/>
        <w:rPr>
          <w:rFonts w:hint="eastAsia" w:ascii="仿宋_GB2312"/>
          <w:sz w:val="30"/>
          <w:szCs w:val="30"/>
          <w:lang w:val="en-US" w:eastAsia="zh-CN"/>
        </w:rPr>
      </w:pPr>
      <w:r>
        <w:rPr>
          <w:rFonts w:hint="eastAsia" w:ascii="仿宋_GB2312"/>
          <w:sz w:val="30"/>
          <w:szCs w:val="30"/>
          <w:lang w:val="en-US" w:eastAsia="zh-CN"/>
        </w:rPr>
        <w:t xml:space="preserve">                  单位：（盖章）</w:t>
      </w:r>
    </w:p>
    <w:p>
      <w:pPr>
        <w:pStyle w:val="2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/>
          <w:sz w:val="30"/>
          <w:szCs w:val="30"/>
          <w:lang w:val="en-US" w:eastAsia="zh-CN"/>
        </w:rPr>
        <w:t xml:space="preserve">                 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法人或授权代表人：（签字）</w:t>
      </w:r>
    </w:p>
    <w:p>
      <w:pPr>
        <w:pStyle w:val="2"/>
        <w:ind w:firstLine="3520" w:firstLineChars="1100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年  月  日</w:t>
      </w:r>
    </w:p>
    <w:p>
      <w:pP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C2BF1"/>
    <w:rsid w:val="000E780C"/>
    <w:rsid w:val="00503FA3"/>
    <w:rsid w:val="0053187B"/>
    <w:rsid w:val="005D5AD7"/>
    <w:rsid w:val="007C14B6"/>
    <w:rsid w:val="009A0515"/>
    <w:rsid w:val="00F0104A"/>
    <w:rsid w:val="0AA40EAD"/>
    <w:rsid w:val="261C2BF1"/>
    <w:rsid w:val="269B78D3"/>
    <w:rsid w:val="335FC286"/>
    <w:rsid w:val="54AE7184"/>
    <w:rsid w:val="678649F9"/>
    <w:rsid w:val="7477034E"/>
    <w:rsid w:val="7E3EC76D"/>
    <w:rsid w:val="7EEDCCD3"/>
    <w:rsid w:val="951FE008"/>
    <w:rsid w:val="F5FF15A7"/>
    <w:rsid w:val="F77C82EE"/>
    <w:rsid w:val="FADFEB59"/>
    <w:rsid w:val="FDD315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仿宋_GB2312"/>
      <w:sz w:val="24"/>
      <w:szCs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396</Words>
  <Characters>2262</Characters>
  <Lines>18</Lines>
  <Paragraphs>5</Paragraphs>
  <TotalTime>1</TotalTime>
  <ScaleCrop>false</ScaleCrop>
  <LinksUpToDate>false</LinksUpToDate>
  <CharactersWithSpaces>2653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2021-08-26T16:14:00Z</dcterms:created>
  <dc:creator>FangWX</dc:creator>
  <cp:lastModifiedBy>Peng</cp:lastModifiedBy>
  <dcterms:modified xsi:type="dcterms:W3CDTF">2022-01-11T03:55:01Z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B9C6AE2A6B7D40099EBD7E9F3FDA6B92</vt:lpwstr>
  </property>
</Properties>
</file>