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DC4" w:rsidRPr="0049333C" w:rsidRDefault="002246AD" w:rsidP="00CE2D00">
      <w:pPr>
        <w:spacing w:line="600" w:lineRule="exact"/>
        <w:jc w:val="center"/>
        <w:rPr>
          <w:rFonts w:ascii="方正小标宋简体" w:eastAsia="方正小标宋简体"/>
          <w:sz w:val="32"/>
          <w:szCs w:val="32"/>
        </w:rPr>
      </w:pPr>
      <w:r w:rsidRPr="0049333C">
        <w:rPr>
          <w:rFonts w:ascii="方正小标宋简体" w:eastAsia="方正小标宋简体" w:hint="eastAsia"/>
          <w:sz w:val="36"/>
          <w:szCs w:val="36"/>
        </w:rPr>
        <w:t xml:space="preserve">          </w:t>
      </w:r>
      <w:r w:rsidR="0049333C">
        <w:rPr>
          <w:rFonts w:ascii="方正小标宋简体" w:eastAsia="方正小标宋简体" w:hint="eastAsia"/>
          <w:sz w:val="36"/>
          <w:szCs w:val="36"/>
        </w:rPr>
        <w:t xml:space="preserve">                          </w:t>
      </w:r>
    </w:p>
    <w:p w:rsidR="00CA6286" w:rsidRDefault="005C1033" w:rsidP="0049333C">
      <w:pPr>
        <w:spacing w:line="600" w:lineRule="exact"/>
        <w:jc w:val="center"/>
        <w:rPr>
          <w:rFonts w:ascii="方正小标宋简体" w:eastAsia="方正小标宋简体"/>
          <w:sz w:val="44"/>
          <w:szCs w:val="44"/>
        </w:rPr>
      </w:pPr>
      <w:r w:rsidRPr="0049333C">
        <w:rPr>
          <w:rFonts w:ascii="方正小标宋简体" w:eastAsia="方正小标宋简体" w:hint="eastAsia"/>
          <w:sz w:val="44"/>
          <w:szCs w:val="44"/>
        </w:rPr>
        <w:t>衢州市</w:t>
      </w:r>
      <w:r w:rsidR="00AC32D8" w:rsidRPr="0049333C">
        <w:rPr>
          <w:rFonts w:ascii="方正小标宋简体" w:eastAsia="方正小标宋简体" w:hint="eastAsia"/>
          <w:sz w:val="44"/>
          <w:szCs w:val="44"/>
        </w:rPr>
        <w:t>区</w:t>
      </w:r>
      <w:r w:rsidRPr="0049333C">
        <w:rPr>
          <w:rFonts w:ascii="方正小标宋简体" w:eastAsia="方正小标宋简体" w:hint="eastAsia"/>
          <w:sz w:val="44"/>
          <w:szCs w:val="44"/>
        </w:rPr>
        <w:t>被征地农民基本生活保障</w:t>
      </w:r>
    </w:p>
    <w:p w:rsidR="00FD391A" w:rsidRPr="0049333C" w:rsidRDefault="005C1033" w:rsidP="0049333C">
      <w:pPr>
        <w:spacing w:line="600" w:lineRule="exact"/>
        <w:jc w:val="center"/>
        <w:rPr>
          <w:rFonts w:ascii="方正小标宋简体" w:eastAsia="方正小标宋简体"/>
          <w:sz w:val="44"/>
          <w:szCs w:val="44"/>
        </w:rPr>
      </w:pPr>
      <w:r w:rsidRPr="0049333C">
        <w:rPr>
          <w:rFonts w:ascii="方正小标宋简体" w:eastAsia="方正小标宋简体" w:hint="eastAsia"/>
          <w:sz w:val="44"/>
          <w:szCs w:val="44"/>
        </w:rPr>
        <w:t>实施办法</w:t>
      </w:r>
    </w:p>
    <w:p w:rsidR="00D31ABA" w:rsidRPr="0049333C" w:rsidRDefault="00D31ABA" w:rsidP="0049333C">
      <w:pPr>
        <w:spacing w:line="600" w:lineRule="exact"/>
        <w:jc w:val="center"/>
        <w:rPr>
          <w:rFonts w:ascii="方正小标宋简体" w:eastAsia="方正小标宋简体"/>
          <w:sz w:val="44"/>
          <w:szCs w:val="44"/>
        </w:rPr>
      </w:pPr>
      <w:r w:rsidRPr="0049333C">
        <w:rPr>
          <w:rFonts w:ascii="方正小标宋简体" w:eastAsia="方正小标宋简体" w:hint="eastAsia"/>
          <w:sz w:val="44"/>
          <w:szCs w:val="44"/>
        </w:rPr>
        <w:t>（</w:t>
      </w:r>
      <w:r w:rsidR="004C1D50">
        <w:rPr>
          <w:rFonts w:ascii="方正小标宋简体" w:eastAsia="方正小标宋简体" w:hint="eastAsia"/>
          <w:sz w:val="44"/>
          <w:szCs w:val="44"/>
        </w:rPr>
        <w:t>征求意见稿</w:t>
      </w:r>
      <w:r w:rsidRPr="0049333C">
        <w:rPr>
          <w:rFonts w:ascii="方正小标宋简体" w:eastAsia="方正小标宋简体" w:hint="eastAsia"/>
          <w:sz w:val="44"/>
          <w:szCs w:val="44"/>
        </w:rPr>
        <w:t>）</w:t>
      </w:r>
    </w:p>
    <w:p w:rsidR="005C1033" w:rsidRPr="0049333C" w:rsidRDefault="005C1033" w:rsidP="0049333C">
      <w:pPr>
        <w:spacing w:line="600" w:lineRule="exact"/>
        <w:rPr>
          <w:sz w:val="36"/>
          <w:szCs w:val="36"/>
        </w:rPr>
      </w:pPr>
    </w:p>
    <w:p w:rsidR="00F51394" w:rsidRDefault="005C1033" w:rsidP="00F51394">
      <w:pPr>
        <w:shd w:val="solid" w:color="FFFFFF" w:fill="auto"/>
        <w:autoSpaceDN w:val="0"/>
        <w:adjustRightInd w:val="0"/>
        <w:snapToGrid w:val="0"/>
        <w:spacing w:line="600" w:lineRule="exact"/>
        <w:ind w:firstLineChars="200" w:firstLine="640"/>
        <w:rPr>
          <w:rFonts w:ascii="仿宋_GB2312" w:eastAsia="仿宋_GB2312" w:hAnsi="仿宋_GB2312" w:cs="仿宋_GB2312"/>
          <w:color w:val="000000"/>
          <w:sz w:val="32"/>
          <w:szCs w:val="32"/>
          <w:shd w:val="clear" w:color="auto" w:fill="FFFFFF"/>
        </w:rPr>
      </w:pPr>
      <w:r w:rsidRPr="00BE6C4E">
        <w:rPr>
          <w:rFonts w:ascii="仿宋_GB2312" w:eastAsia="仿宋_GB2312" w:hAnsi="仿宋_GB2312" w:cs="仿宋_GB2312" w:hint="eastAsia"/>
          <w:color w:val="000000"/>
          <w:sz w:val="32"/>
          <w:szCs w:val="32"/>
          <w:shd w:val="clear" w:color="auto" w:fill="FFFFFF"/>
        </w:rPr>
        <w:t>为维护被征地农民合法权益，保障被征地农民基本生活，根据《浙江省征地补偿和被征地农民基本生活保障办法》（省政府令第264号），结合</w:t>
      </w:r>
      <w:r w:rsidR="00EB19CA" w:rsidRPr="00BE6C4E">
        <w:rPr>
          <w:rFonts w:ascii="仿宋_GB2312" w:eastAsia="仿宋_GB2312" w:hAnsi="仿宋_GB2312" w:cs="仿宋_GB2312" w:hint="eastAsia"/>
          <w:color w:val="000000"/>
          <w:sz w:val="32"/>
          <w:szCs w:val="32"/>
          <w:shd w:val="clear" w:color="auto" w:fill="FFFFFF"/>
        </w:rPr>
        <w:t>市区</w:t>
      </w:r>
      <w:r w:rsidRPr="00BE6C4E">
        <w:rPr>
          <w:rFonts w:ascii="仿宋_GB2312" w:eastAsia="仿宋_GB2312" w:hAnsi="仿宋_GB2312" w:cs="仿宋_GB2312" w:hint="eastAsia"/>
          <w:color w:val="000000"/>
          <w:sz w:val="32"/>
          <w:szCs w:val="32"/>
          <w:shd w:val="clear" w:color="auto" w:fill="FFFFFF"/>
        </w:rPr>
        <w:t>实际，制定本实施办法。</w:t>
      </w:r>
    </w:p>
    <w:p w:rsidR="00F51394" w:rsidRDefault="00F51394" w:rsidP="00F51394">
      <w:pPr>
        <w:shd w:val="solid" w:color="FFFFFF" w:fill="auto"/>
        <w:autoSpaceDN w:val="0"/>
        <w:adjustRightInd w:val="0"/>
        <w:snapToGrid w:val="0"/>
        <w:spacing w:line="600" w:lineRule="exact"/>
        <w:ind w:firstLineChars="200" w:firstLine="640"/>
        <w:rPr>
          <w:rFonts w:ascii="黑体" w:eastAsia="黑体" w:hAnsi="黑体" w:cs="黑体"/>
          <w:color w:val="000000"/>
          <w:sz w:val="32"/>
          <w:szCs w:val="32"/>
          <w:shd w:val="clear" w:color="auto" w:fill="FFFFFF"/>
        </w:rPr>
      </w:pPr>
      <w:r>
        <w:rPr>
          <w:rFonts w:ascii="黑体" w:eastAsia="黑体" w:hAnsi="黑体" w:cs="黑体" w:hint="eastAsia"/>
          <w:color w:val="000000"/>
          <w:sz w:val="32"/>
          <w:szCs w:val="32"/>
          <w:shd w:val="clear" w:color="auto" w:fill="FFFFFF"/>
        </w:rPr>
        <w:t>一、总则</w:t>
      </w:r>
    </w:p>
    <w:p w:rsidR="00296BA0" w:rsidRDefault="00296BA0" w:rsidP="00F51394">
      <w:pPr>
        <w:shd w:val="solid" w:color="FFFFFF" w:fill="auto"/>
        <w:autoSpaceDN w:val="0"/>
        <w:adjustRightInd w:val="0"/>
        <w:snapToGrid w:val="0"/>
        <w:spacing w:line="60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（一）</w:t>
      </w:r>
      <w:r w:rsidR="005C1033" w:rsidRPr="00BE6C4E">
        <w:rPr>
          <w:rFonts w:ascii="仿宋_GB2312" w:eastAsia="仿宋_GB2312" w:hAnsi="仿宋_GB2312" w:cs="仿宋_GB2312" w:hint="eastAsia"/>
          <w:color w:val="000000"/>
          <w:sz w:val="32"/>
          <w:szCs w:val="32"/>
          <w:shd w:val="clear" w:color="auto" w:fill="FFFFFF"/>
        </w:rPr>
        <w:t>衢州市区行政区域范围内，</w:t>
      </w:r>
      <w:r w:rsidR="008411FB" w:rsidRPr="00BE6C4E">
        <w:rPr>
          <w:rFonts w:ascii="仿宋_GB2312" w:eastAsia="仿宋_GB2312" w:hAnsi="仿宋_GB2312" w:cs="仿宋_GB2312" w:hint="eastAsia"/>
          <w:color w:val="000000"/>
          <w:sz w:val="32"/>
          <w:szCs w:val="32"/>
          <w:shd w:val="clear" w:color="auto" w:fill="FFFFFF"/>
        </w:rPr>
        <w:t>经省级以上人民政府批准征收农村集体所有土地，</w:t>
      </w:r>
      <w:r w:rsidR="005C1033" w:rsidRPr="00BE6C4E">
        <w:rPr>
          <w:rFonts w:ascii="仿宋_GB2312" w:eastAsia="仿宋_GB2312" w:hAnsi="仿宋_GB2312" w:cs="仿宋_GB2312" w:hint="eastAsia"/>
          <w:color w:val="000000"/>
          <w:sz w:val="32"/>
          <w:szCs w:val="32"/>
          <w:shd w:val="clear" w:color="auto" w:fill="FFFFFF"/>
        </w:rPr>
        <w:t>应按本办法参加</w:t>
      </w:r>
      <w:r w:rsidR="009D0061" w:rsidRPr="00BE6C4E">
        <w:rPr>
          <w:rFonts w:ascii="仿宋_GB2312" w:eastAsia="仿宋_GB2312" w:hAnsi="仿宋_GB2312" w:cs="仿宋_GB2312" w:hint="eastAsia"/>
          <w:color w:val="000000"/>
          <w:sz w:val="32"/>
          <w:szCs w:val="32"/>
          <w:shd w:val="clear" w:color="auto" w:fill="FFFFFF"/>
        </w:rPr>
        <w:t>被征地农民</w:t>
      </w:r>
      <w:r w:rsidR="005C1033" w:rsidRPr="00BE6C4E">
        <w:rPr>
          <w:rFonts w:ascii="仿宋_GB2312" w:eastAsia="仿宋_GB2312" w:hAnsi="仿宋_GB2312" w:cs="仿宋_GB2312" w:hint="eastAsia"/>
          <w:color w:val="000000"/>
          <w:sz w:val="32"/>
          <w:szCs w:val="32"/>
          <w:shd w:val="clear" w:color="auto" w:fill="FFFFFF"/>
        </w:rPr>
        <w:t>基本生活保障</w:t>
      </w:r>
      <w:r w:rsidR="009D0061" w:rsidRPr="00BE6C4E">
        <w:rPr>
          <w:rFonts w:ascii="仿宋_GB2312" w:eastAsia="仿宋_GB2312" w:hAnsi="仿宋_GB2312" w:cs="仿宋_GB2312" w:hint="eastAsia"/>
          <w:color w:val="000000"/>
          <w:sz w:val="32"/>
          <w:szCs w:val="32"/>
          <w:shd w:val="clear" w:color="auto" w:fill="FFFFFF"/>
        </w:rPr>
        <w:t>（以下称基本生活保障）</w:t>
      </w:r>
      <w:r w:rsidR="005C1033" w:rsidRPr="00BE6C4E">
        <w:rPr>
          <w:rFonts w:ascii="仿宋_GB2312" w:eastAsia="仿宋_GB2312" w:hAnsi="仿宋_GB2312" w:cs="仿宋_GB2312" w:hint="eastAsia"/>
          <w:color w:val="000000"/>
          <w:sz w:val="32"/>
          <w:szCs w:val="32"/>
          <w:shd w:val="clear" w:color="auto" w:fill="FFFFFF"/>
        </w:rPr>
        <w:t>。</w:t>
      </w:r>
    </w:p>
    <w:p w:rsidR="00296BA0" w:rsidRDefault="00296BA0" w:rsidP="00296BA0">
      <w:pPr>
        <w:shd w:val="solid" w:color="FFFFFF" w:fill="auto"/>
        <w:autoSpaceDN w:val="0"/>
        <w:adjustRightInd w:val="0"/>
        <w:snapToGrid w:val="0"/>
        <w:spacing w:line="60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（二）</w:t>
      </w:r>
      <w:r w:rsidR="00F523C2" w:rsidRPr="00BE6C4E">
        <w:rPr>
          <w:rFonts w:ascii="仿宋_GB2312" w:eastAsia="仿宋_GB2312" w:hAnsi="仿宋_GB2312" w:cs="仿宋_GB2312" w:hint="eastAsia"/>
          <w:color w:val="000000"/>
          <w:sz w:val="32"/>
          <w:szCs w:val="32"/>
          <w:shd w:val="clear" w:color="auto" w:fill="FFFFFF"/>
        </w:rPr>
        <w:t>市区各级人民政府</w:t>
      </w:r>
      <w:r w:rsidR="005C1033" w:rsidRPr="00BE6C4E">
        <w:rPr>
          <w:rFonts w:ascii="仿宋_GB2312" w:eastAsia="仿宋_GB2312" w:hAnsi="仿宋_GB2312" w:cs="仿宋_GB2312" w:hint="eastAsia"/>
          <w:color w:val="000000"/>
          <w:sz w:val="32"/>
          <w:szCs w:val="32"/>
          <w:shd w:val="clear" w:color="auto" w:fill="FFFFFF"/>
        </w:rPr>
        <w:t>分别负责本辖区基本生活保障工作。柯城区、衢江区、绿色产业集聚区、智慧新城</w:t>
      </w:r>
      <w:r w:rsidR="00A763FC" w:rsidRPr="00BE6C4E">
        <w:rPr>
          <w:rFonts w:ascii="仿宋_GB2312" w:eastAsia="仿宋_GB2312" w:hAnsi="仿宋_GB2312" w:cs="仿宋_GB2312" w:hint="eastAsia"/>
          <w:color w:val="000000"/>
          <w:sz w:val="32"/>
          <w:szCs w:val="32"/>
          <w:shd w:val="clear" w:color="auto" w:fill="FFFFFF"/>
        </w:rPr>
        <w:t>应成</w:t>
      </w:r>
      <w:r w:rsidR="007B5AA3" w:rsidRPr="00BE6C4E">
        <w:rPr>
          <w:rFonts w:ascii="仿宋_GB2312" w:eastAsia="仿宋_GB2312" w:hAnsi="仿宋_GB2312" w:cs="仿宋_GB2312" w:hint="eastAsia"/>
          <w:color w:val="000000"/>
          <w:sz w:val="32"/>
          <w:szCs w:val="32"/>
          <w:shd w:val="clear" w:color="auto" w:fill="FFFFFF"/>
        </w:rPr>
        <w:t>立有关部门参加的联合机构，在职权范围内做好相关工作。</w:t>
      </w:r>
    </w:p>
    <w:p w:rsidR="00296BA0" w:rsidRDefault="007B5AA3" w:rsidP="00296BA0">
      <w:pPr>
        <w:shd w:val="solid" w:color="FFFFFF" w:fill="auto"/>
        <w:autoSpaceDN w:val="0"/>
        <w:adjustRightInd w:val="0"/>
        <w:snapToGrid w:val="0"/>
        <w:spacing w:line="600" w:lineRule="exact"/>
        <w:ind w:firstLineChars="200" w:firstLine="640"/>
        <w:rPr>
          <w:rFonts w:ascii="仿宋_GB2312" w:eastAsia="仿宋_GB2312" w:hAnsi="仿宋_GB2312" w:cs="仿宋_GB2312"/>
          <w:color w:val="000000"/>
          <w:sz w:val="32"/>
          <w:szCs w:val="32"/>
          <w:shd w:val="clear" w:color="auto" w:fill="FFFFFF"/>
        </w:rPr>
      </w:pPr>
      <w:r w:rsidRPr="00BE6C4E">
        <w:rPr>
          <w:rFonts w:ascii="仿宋_GB2312" w:eastAsia="仿宋_GB2312" w:hAnsi="仿宋_GB2312" w:cs="仿宋_GB2312" w:hint="eastAsia"/>
          <w:color w:val="000000"/>
          <w:sz w:val="32"/>
          <w:szCs w:val="32"/>
          <w:shd w:val="clear" w:color="auto" w:fill="FFFFFF"/>
        </w:rPr>
        <w:t>社会保障部门负责基本生活保障工作的组织实施；</w:t>
      </w:r>
      <w:r w:rsidR="008411FB" w:rsidRPr="00BE6C4E">
        <w:rPr>
          <w:rFonts w:ascii="仿宋_GB2312" w:eastAsia="仿宋_GB2312" w:hAnsi="仿宋_GB2312" w:cs="仿宋_GB2312" w:hint="eastAsia"/>
          <w:color w:val="000000"/>
          <w:sz w:val="32"/>
          <w:szCs w:val="32"/>
          <w:shd w:val="clear" w:color="auto" w:fill="FFFFFF"/>
        </w:rPr>
        <w:t>并做好</w:t>
      </w:r>
      <w:r w:rsidRPr="00BE6C4E">
        <w:rPr>
          <w:rFonts w:ascii="仿宋_GB2312" w:eastAsia="仿宋_GB2312" w:hAnsi="仿宋_GB2312" w:cs="仿宋_GB2312" w:hint="eastAsia"/>
          <w:color w:val="000000"/>
          <w:sz w:val="32"/>
          <w:szCs w:val="32"/>
          <w:shd w:val="clear" w:color="auto" w:fill="FFFFFF"/>
        </w:rPr>
        <w:t>基本生活保障的业务办理</w:t>
      </w:r>
      <w:r w:rsidR="005627CC" w:rsidRPr="00BE6C4E">
        <w:rPr>
          <w:rFonts w:ascii="仿宋_GB2312" w:eastAsia="仿宋_GB2312" w:hAnsi="仿宋_GB2312" w:cs="仿宋_GB2312" w:hint="eastAsia"/>
          <w:color w:val="000000"/>
          <w:sz w:val="32"/>
          <w:szCs w:val="32"/>
          <w:shd w:val="clear" w:color="auto" w:fill="FFFFFF"/>
        </w:rPr>
        <w:t>、</w:t>
      </w:r>
      <w:r w:rsidRPr="00BE6C4E">
        <w:rPr>
          <w:rFonts w:ascii="仿宋_GB2312" w:eastAsia="仿宋_GB2312" w:hAnsi="仿宋_GB2312" w:cs="仿宋_GB2312" w:hint="eastAsia"/>
          <w:color w:val="000000"/>
          <w:sz w:val="32"/>
          <w:szCs w:val="32"/>
          <w:shd w:val="clear" w:color="auto" w:fill="FFFFFF"/>
        </w:rPr>
        <w:t>待遇发放</w:t>
      </w:r>
      <w:r w:rsidR="005627CC" w:rsidRPr="00BE6C4E">
        <w:rPr>
          <w:rFonts w:ascii="仿宋_GB2312" w:eastAsia="仿宋_GB2312" w:hAnsi="仿宋_GB2312" w:cs="仿宋_GB2312" w:hint="eastAsia"/>
          <w:color w:val="000000"/>
          <w:sz w:val="32"/>
          <w:szCs w:val="32"/>
          <w:shd w:val="clear" w:color="auto" w:fill="FFFFFF"/>
        </w:rPr>
        <w:t>和</w:t>
      </w:r>
      <w:r w:rsidRPr="00BE6C4E">
        <w:rPr>
          <w:rFonts w:ascii="仿宋_GB2312" w:eastAsia="仿宋_GB2312" w:hAnsi="仿宋_GB2312" w:cs="仿宋_GB2312" w:hint="eastAsia"/>
          <w:color w:val="000000"/>
          <w:sz w:val="32"/>
          <w:szCs w:val="32"/>
          <w:shd w:val="clear" w:color="auto" w:fill="FFFFFF"/>
        </w:rPr>
        <w:t>被征地农民就业促进</w:t>
      </w:r>
      <w:r w:rsidR="008411FB" w:rsidRPr="00BE6C4E">
        <w:rPr>
          <w:rFonts w:ascii="仿宋_GB2312" w:eastAsia="仿宋_GB2312" w:hAnsi="仿宋_GB2312" w:cs="仿宋_GB2312" w:hint="eastAsia"/>
          <w:color w:val="000000"/>
          <w:sz w:val="32"/>
          <w:szCs w:val="32"/>
          <w:shd w:val="clear" w:color="auto" w:fill="FFFFFF"/>
        </w:rPr>
        <w:t>等</w:t>
      </w:r>
      <w:r w:rsidRPr="00BE6C4E">
        <w:rPr>
          <w:rFonts w:ascii="仿宋_GB2312" w:eastAsia="仿宋_GB2312" w:hAnsi="仿宋_GB2312" w:cs="仿宋_GB2312" w:hint="eastAsia"/>
          <w:color w:val="000000"/>
          <w:sz w:val="32"/>
          <w:szCs w:val="32"/>
          <w:shd w:val="clear" w:color="auto" w:fill="FFFFFF"/>
        </w:rPr>
        <w:t>工作。</w:t>
      </w:r>
    </w:p>
    <w:p w:rsidR="00296BA0" w:rsidRDefault="007B5AA3" w:rsidP="00296BA0">
      <w:pPr>
        <w:shd w:val="solid" w:color="FFFFFF" w:fill="auto"/>
        <w:autoSpaceDN w:val="0"/>
        <w:adjustRightInd w:val="0"/>
        <w:snapToGrid w:val="0"/>
        <w:spacing w:line="600" w:lineRule="exact"/>
        <w:ind w:firstLineChars="200" w:firstLine="640"/>
        <w:rPr>
          <w:rFonts w:ascii="仿宋_GB2312" w:eastAsia="仿宋_GB2312" w:hAnsi="仿宋_GB2312" w:cs="仿宋_GB2312"/>
          <w:color w:val="000000"/>
          <w:sz w:val="32"/>
          <w:szCs w:val="32"/>
          <w:shd w:val="clear" w:color="auto" w:fill="FFFFFF"/>
        </w:rPr>
      </w:pPr>
      <w:r w:rsidRPr="00BE6C4E">
        <w:rPr>
          <w:rFonts w:ascii="仿宋_GB2312" w:eastAsia="仿宋_GB2312" w:hAnsi="仿宋_GB2312" w:cs="仿宋_GB2312" w:hint="eastAsia"/>
          <w:color w:val="000000"/>
          <w:sz w:val="32"/>
          <w:szCs w:val="32"/>
          <w:shd w:val="clear" w:color="auto" w:fill="FFFFFF"/>
        </w:rPr>
        <w:t>自然资源和规划</w:t>
      </w:r>
      <w:r w:rsidR="009D0061" w:rsidRPr="00BE6C4E">
        <w:rPr>
          <w:rFonts w:ascii="仿宋_GB2312" w:eastAsia="仿宋_GB2312" w:hAnsi="仿宋_GB2312" w:cs="仿宋_GB2312" w:hint="eastAsia"/>
          <w:color w:val="000000"/>
          <w:sz w:val="32"/>
          <w:szCs w:val="32"/>
          <w:shd w:val="clear" w:color="auto" w:fill="FFFFFF"/>
        </w:rPr>
        <w:t>部门负责核定参保人数，协助社会保障部门做好被</w:t>
      </w:r>
      <w:r w:rsidRPr="00BE6C4E">
        <w:rPr>
          <w:rFonts w:ascii="仿宋_GB2312" w:eastAsia="仿宋_GB2312" w:hAnsi="仿宋_GB2312" w:cs="仿宋_GB2312" w:hint="eastAsia"/>
          <w:color w:val="000000"/>
          <w:sz w:val="32"/>
          <w:szCs w:val="32"/>
          <w:shd w:val="clear" w:color="auto" w:fill="FFFFFF"/>
        </w:rPr>
        <w:t>基本生活保障参保工作。</w:t>
      </w:r>
    </w:p>
    <w:p w:rsidR="00296BA0" w:rsidRDefault="007B5AA3" w:rsidP="00296BA0">
      <w:pPr>
        <w:shd w:val="solid" w:color="FFFFFF" w:fill="auto"/>
        <w:autoSpaceDN w:val="0"/>
        <w:adjustRightInd w:val="0"/>
        <w:snapToGrid w:val="0"/>
        <w:spacing w:line="600" w:lineRule="exact"/>
        <w:ind w:firstLineChars="200" w:firstLine="640"/>
        <w:rPr>
          <w:rFonts w:ascii="仿宋_GB2312" w:eastAsia="仿宋_GB2312" w:hAnsi="仿宋_GB2312" w:cs="仿宋_GB2312"/>
          <w:color w:val="000000"/>
          <w:sz w:val="32"/>
          <w:szCs w:val="32"/>
          <w:shd w:val="clear" w:color="auto" w:fill="FFFFFF"/>
        </w:rPr>
      </w:pPr>
      <w:r w:rsidRPr="00BE6C4E">
        <w:rPr>
          <w:rFonts w:ascii="仿宋_GB2312" w:eastAsia="仿宋_GB2312" w:hAnsi="仿宋_GB2312" w:cs="仿宋_GB2312" w:hint="eastAsia"/>
          <w:color w:val="000000"/>
          <w:sz w:val="32"/>
          <w:szCs w:val="32"/>
          <w:shd w:val="clear" w:color="auto" w:fill="FFFFFF"/>
        </w:rPr>
        <w:t>财政部门负责基本生活保障资金的收支管理。</w:t>
      </w:r>
    </w:p>
    <w:p w:rsidR="00296BA0" w:rsidRDefault="007B5AA3" w:rsidP="00296BA0">
      <w:pPr>
        <w:shd w:val="solid" w:color="FFFFFF" w:fill="auto"/>
        <w:autoSpaceDN w:val="0"/>
        <w:adjustRightInd w:val="0"/>
        <w:snapToGrid w:val="0"/>
        <w:spacing w:line="600" w:lineRule="exact"/>
        <w:ind w:firstLineChars="200" w:firstLine="640"/>
        <w:rPr>
          <w:rFonts w:ascii="仿宋_GB2312" w:eastAsia="仿宋_GB2312" w:hAnsi="仿宋_GB2312" w:cs="仿宋_GB2312"/>
          <w:color w:val="000000"/>
          <w:sz w:val="32"/>
          <w:szCs w:val="32"/>
          <w:shd w:val="clear" w:color="auto" w:fill="FFFFFF"/>
        </w:rPr>
      </w:pPr>
      <w:r w:rsidRPr="00BE6C4E">
        <w:rPr>
          <w:rFonts w:ascii="仿宋_GB2312" w:eastAsia="仿宋_GB2312" w:hAnsi="仿宋_GB2312" w:cs="仿宋_GB2312" w:hint="eastAsia"/>
          <w:color w:val="000000"/>
          <w:sz w:val="32"/>
          <w:szCs w:val="32"/>
          <w:shd w:val="clear" w:color="auto" w:fill="FFFFFF"/>
        </w:rPr>
        <w:t>农业农村部门负责征地补偿费使用、分配的监督和有关纠纷的处理。</w:t>
      </w:r>
    </w:p>
    <w:p w:rsidR="00296BA0" w:rsidRDefault="007B5AA3" w:rsidP="00296BA0">
      <w:pPr>
        <w:shd w:val="solid" w:color="FFFFFF" w:fill="auto"/>
        <w:autoSpaceDN w:val="0"/>
        <w:adjustRightInd w:val="0"/>
        <w:snapToGrid w:val="0"/>
        <w:spacing w:line="600" w:lineRule="exact"/>
        <w:ind w:firstLineChars="200" w:firstLine="640"/>
        <w:rPr>
          <w:rFonts w:ascii="仿宋_GB2312" w:eastAsia="仿宋_GB2312" w:hAnsi="仿宋_GB2312" w:cs="仿宋_GB2312"/>
          <w:color w:val="000000"/>
          <w:sz w:val="32"/>
          <w:szCs w:val="32"/>
          <w:shd w:val="clear" w:color="auto" w:fill="FFFFFF"/>
        </w:rPr>
      </w:pPr>
      <w:r w:rsidRPr="00BE6C4E">
        <w:rPr>
          <w:rFonts w:ascii="仿宋_GB2312" w:eastAsia="仿宋_GB2312" w:hAnsi="仿宋_GB2312" w:cs="仿宋_GB2312" w:hint="eastAsia"/>
          <w:color w:val="000000"/>
          <w:sz w:val="32"/>
          <w:szCs w:val="32"/>
          <w:shd w:val="clear" w:color="auto" w:fill="FFFFFF"/>
        </w:rPr>
        <w:lastRenderedPageBreak/>
        <w:t>民政、公安、审计等部门应当按照各自职责，共同做好相关工作。</w:t>
      </w:r>
    </w:p>
    <w:p w:rsidR="00296BA0" w:rsidRDefault="009D0061" w:rsidP="00296BA0">
      <w:pPr>
        <w:shd w:val="solid" w:color="FFFFFF" w:fill="auto"/>
        <w:autoSpaceDN w:val="0"/>
        <w:adjustRightInd w:val="0"/>
        <w:snapToGrid w:val="0"/>
        <w:spacing w:line="600" w:lineRule="exact"/>
        <w:ind w:firstLineChars="200" w:firstLine="640"/>
        <w:rPr>
          <w:rFonts w:ascii="仿宋_GB2312" w:eastAsia="仿宋_GB2312" w:hAnsi="仿宋_GB2312" w:cs="仿宋_GB2312"/>
          <w:color w:val="000000"/>
          <w:sz w:val="32"/>
          <w:szCs w:val="32"/>
          <w:shd w:val="clear" w:color="auto" w:fill="FFFFFF"/>
        </w:rPr>
      </w:pPr>
      <w:r w:rsidRPr="00BE6C4E">
        <w:rPr>
          <w:rFonts w:ascii="仿宋_GB2312" w:eastAsia="仿宋_GB2312" w:hAnsi="仿宋_GB2312" w:cs="仿宋_GB2312" w:hint="eastAsia"/>
          <w:color w:val="000000"/>
          <w:sz w:val="32"/>
          <w:szCs w:val="32"/>
          <w:shd w:val="clear" w:color="auto" w:fill="FFFFFF"/>
        </w:rPr>
        <w:t>乡（镇）人民政府、街道办事处应做好</w:t>
      </w:r>
      <w:r w:rsidR="007B5AA3" w:rsidRPr="00BE6C4E">
        <w:rPr>
          <w:rFonts w:ascii="仿宋_GB2312" w:eastAsia="仿宋_GB2312" w:hAnsi="仿宋_GB2312" w:cs="仿宋_GB2312" w:hint="eastAsia"/>
          <w:color w:val="000000"/>
          <w:sz w:val="32"/>
          <w:szCs w:val="32"/>
          <w:shd w:val="clear" w:color="auto" w:fill="FFFFFF"/>
        </w:rPr>
        <w:t>基本生活保障相关工作。</w:t>
      </w:r>
    </w:p>
    <w:p w:rsidR="00296BA0" w:rsidRDefault="00296BA0" w:rsidP="00296BA0">
      <w:pPr>
        <w:shd w:val="solid" w:color="FFFFFF" w:fill="auto"/>
        <w:autoSpaceDN w:val="0"/>
        <w:adjustRightInd w:val="0"/>
        <w:snapToGrid w:val="0"/>
        <w:spacing w:line="600" w:lineRule="exact"/>
        <w:ind w:firstLineChars="200" w:firstLine="640"/>
        <w:rPr>
          <w:rFonts w:ascii="黑体" w:eastAsia="黑体" w:hAnsi="黑体" w:cs="黑体"/>
          <w:color w:val="000000"/>
          <w:sz w:val="32"/>
          <w:szCs w:val="32"/>
          <w:shd w:val="clear" w:color="auto" w:fill="FFFFFF"/>
        </w:rPr>
      </w:pPr>
      <w:r>
        <w:rPr>
          <w:rFonts w:ascii="黑体" w:eastAsia="黑体" w:hAnsi="黑体" w:cs="黑体" w:hint="eastAsia"/>
          <w:color w:val="000000"/>
          <w:sz w:val="32"/>
          <w:szCs w:val="32"/>
          <w:shd w:val="clear" w:color="auto" w:fill="FFFFFF"/>
        </w:rPr>
        <w:t>二、</w:t>
      </w:r>
      <w:r w:rsidR="005C1033" w:rsidRPr="00BE6C4E">
        <w:rPr>
          <w:rFonts w:ascii="黑体" w:eastAsia="黑体" w:hAnsi="黑体" w:cs="黑体" w:hint="eastAsia"/>
          <w:color w:val="000000"/>
          <w:sz w:val="32"/>
          <w:szCs w:val="32"/>
          <w:shd w:val="clear" w:color="auto" w:fill="FFFFFF"/>
        </w:rPr>
        <w:t>实施范围和对象</w:t>
      </w:r>
    </w:p>
    <w:p w:rsidR="007B5AA3" w:rsidRPr="00BE6C4E" w:rsidRDefault="00296BA0" w:rsidP="00296BA0">
      <w:pPr>
        <w:shd w:val="solid" w:color="FFFFFF" w:fill="auto"/>
        <w:autoSpaceDN w:val="0"/>
        <w:adjustRightInd w:val="0"/>
        <w:snapToGrid w:val="0"/>
        <w:spacing w:line="600" w:lineRule="exact"/>
        <w:ind w:firstLineChars="200" w:firstLine="640"/>
        <w:rPr>
          <w:rFonts w:ascii="仿宋_GB2312" w:eastAsia="仿宋_GB2312" w:hAnsi="仿宋_GB2312" w:cs="仿宋_GB2312"/>
          <w:color w:val="000000"/>
          <w:sz w:val="32"/>
          <w:szCs w:val="32"/>
          <w:shd w:val="clear" w:color="auto" w:fill="FFFFFF"/>
        </w:rPr>
      </w:pPr>
      <w:r w:rsidRPr="00296BA0">
        <w:rPr>
          <w:rFonts w:ascii="仿宋_GB2312" w:eastAsia="仿宋_GB2312" w:hAnsi="仿宋_GB2312" w:cs="仿宋_GB2312" w:hint="eastAsia"/>
          <w:color w:val="000000"/>
          <w:sz w:val="32"/>
          <w:szCs w:val="32"/>
          <w:shd w:val="clear" w:color="auto" w:fill="FFFFFF"/>
        </w:rPr>
        <w:t>（</w:t>
      </w:r>
      <w:r w:rsidR="00416F27">
        <w:rPr>
          <w:rFonts w:ascii="仿宋_GB2312" w:eastAsia="仿宋_GB2312" w:hAnsi="仿宋_GB2312" w:cs="仿宋_GB2312" w:hint="eastAsia"/>
          <w:color w:val="000000"/>
          <w:sz w:val="32"/>
          <w:szCs w:val="32"/>
          <w:shd w:val="clear" w:color="auto" w:fill="FFFFFF"/>
        </w:rPr>
        <w:t>三</w:t>
      </w:r>
      <w:r w:rsidRPr="00296BA0">
        <w:rPr>
          <w:rFonts w:ascii="仿宋_GB2312" w:eastAsia="仿宋_GB2312" w:hAnsi="仿宋_GB2312" w:cs="仿宋_GB2312" w:hint="eastAsia"/>
          <w:color w:val="000000"/>
          <w:sz w:val="32"/>
          <w:szCs w:val="32"/>
          <w:shd w:val="clear" w:color="auto" w:fill="FFFFFF"/>
        </w:rPr>
        <w:t>）</w:t>
      </w:r>
      <w:r w:rsidR="0087326D" w:rsidRPr="00BE6C4E">
        <w:rPr>
          <w:rFonts w:ascii="仿宋_GB2312" w:eastAsia="仿宋_GB2312" w:hAnsi="仿宋_GB2312" w:cs="仿宋_GB2312" w:hint="eastAsia"/>
          <w:color w:val="000000"/>
          <w:sz w:val="32"/>
          <w:szCs w:val="32"/>
          <w:shd w:val="clear" w:color="auto" w:fill="FFFFFF"/>
        </w:rPr>
        <w:t>自然资源和规划</w:t>
      </w:r>
      <w:r w:rsidR="007B5AA3" w:rsidRPr="00BE6C4E">
        <w:rPr>
          <w:rFonts w:ascii="仿宋_GB2312" w:eastAsia="仿宋_GB2312" w:hAnsi="仿宋_GB2312" w:cs="仿宋_GB2312" w:hint="eastAsia"/>
          <w:color w:val="000000"/>
          <w:sz w:val="32"/>
          <w:szCs w:val="32"/>
          <w:shd w:val="clear" w:color="auto" w:fill="FFFFFF"/>
        </w:rPr>
        <w:t>部门实施统一征地时，持有被征收的耕地及其它农用地合法权源资料，在征地公告发布时家庭中年满16周岁以上、且在办理征地手续时仍为该村集体经济组织成员</w:t>
      </w:r>
      <w:r w:rsidR="00BA13F4" w:rsidRPr="00BE6C4E">
        <w:rPr>
          <w:rFonts w:ascii="仿宋_GB2312" w:eastAsia="仿宋_GB2312" w:hAnsi="仿宋_GB2312" w:cs="仿宋_GB2312" w:hint="eastAsia"/>
          <w:color w:val="000000"/>
          <w:sz w:val="32"/>
          <w:szCs w:val="32"/>
          <w:shd w:val="clear" w:color="auto" w:fill="FFFFFF"/>
        </w:rPr>
        <w:t>的，</w:t>
      </w:r>
      <w:r w:rsidR="00410DC5" w:rsidRPr="00BE6C4E">
        <w:rPr>
          <w:rFonts w:ascii="仿宋_GB2312" w:eastAsia="仿宋_GB2312" w:hAnsi="仿宋_GB2312" w:cs="仿宋_GB2312" w:hint="eastAsia"/>
          <w:color w:val="000000"/>
          <w:sz w:val="32"/>
          <w:szCs w:val="32"/>
          <w:shd w:val="clear" w:color="auto" w:fill="FFFFFF"/>
        </w:rPr>
        <w:t>应参加</w:t>
      </w:r>
      <w:r w:rsidR="0087326D" w:rsidRPr="00BE6C4E">
        <w:rPr>
          <w:rFonts w:ascii="仿宋_GB2312" w:eastAsia="仿宋_GB2312" w:hAnsi="仿宋_GB2312" w:cs="仿宋_GB2312" w:hint="eastAsia"/>
          <w:color w:val="000000"/>
          <w:sz w:val="32"/>
          <w:szCs w:val="32"/>
          <w:shd w:val="clear" w:color="auto" w:fill="FFFFFF"/>
        </w:rPr>
        <w:t>基本生活保障</w:t>
      </w:r>
      <w:r w:rsidR="007B5AA3" w:rsidRPr="00BE6C4E">
        <w:rPr>
          <w:rFonts w:ascii="仿宋_GB2312" w:eastAsia="仿宋_GB2312" w:hAnsi="仿宋_GB2312" w:cs="仿宋_GB2312" w:hint="eastAsia"/>
          <w:color w:val="000000"/>
          <w:sz w:val="32"/>
          <w:szCs w:val="32"/>
          <w:shd w:val="clear" w:color="auto" w:fill="FFFFFF"/>
        </w:rPr>
        <w:t>。</w:t>
      </w:r>
    </w:p>
    <w:p w:rsidR="007B5AA3" w:rsidRPr="00BE6C4E" w:rsidRDefault="009D0061" w:rsidP="0049333C">
      <w:pPr>
        <w:shd w:val="solid" w:color="FFFFFF" w:fill="auto"/>
        <w:autoSpaceDN w:val="0"/>
        <w:adjustRightInd w:val="0"/>
        <w:snapToGrid w:val="0"/>
        <w:spacing w:line="600" w:lineRule="exact"/>
        <w:ind w:firstLine="585"/>
        <w:rPr>
          <w:rFonts w:ascii="仿宋_GB2312" w:eastAsia="仿宋_GB2312" w:hAnsi="仿宋_GB2312" w:cs="仿宋_GB2312"/>
          <w:color w:val="000000"/>
          <w:sz w:val="32"/>
          <w:szCs w:val="32"/>
          <w:shd w:val="clear" w:color="auto" w:fill="FFFFFF"/>
        </w:rPr>
      </w:pPr>
      <w:r w:rsidRPr="00BE6C4E">
        <w:rPr>
          <w:rFonts w:ascii="仿宋_GB2312" w:eastAsia="仿宋_GB2312" w:hAnsi="仿宋_GB2312" w:cs="仿宋_GB2312" w:hint="eastAsia"/>
          <w:color w:val="000000"/>
          <w:sz w:val="32"/>
          <w:szCs w:val="32"/>
          <w:shd w:val="clear" w:color="auto" w:fill="FFFFFF"/>
        </w:rPr>
        <w:t>下列人员不列入</w:t>
      </w:r>
      <w:r w:rsidR="007B5AA3" w:rsidRPr="00BE6C4E">
        <w:rPr>
          <w:rFonts w:ascii="仿宋_GB2312" w:eastAsia="仿宋_GB2312" w:hAnsi="仿宋_GB2312" w:cs="仿宋_GB2312" w:hint="eastAsia"/>
          <w:color w:val="000000"/>
          <w:sz w:val="32"/>
          <w:szCs w:val="32"/>
          <w:shd w:val="clear" w:color="auto" w:fill="FFFFFF"/>
        </w:rPr>
        <w:t>基本生活保障范围：</w:t>
      </w:r>
    </w:p>
    <w:p w:rsidR="007B5AA3" w:rsidRPr="00BE6C4E" w:rsidRDefault="00296BA0" w:rsidP="0049333C">
      <w:pPr>
        <w:shd w:val="solid" w:color="FFFFFF" w:fill="auto"/>
        <w:autoSpaceDN w:val="0"/>
        <w:adjustRightInd w:val="0"/>
        <w:snapToGrid w:val="0"/>
        <w:spacing w:line="600" w:lineRule="exact"/>
        <w:ind w:firstLine="585"/>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1、</w:t>
      </w:r>
      <w:r w:rsidR="007B5AA3" w:rsidRPr="00BE6C4E">
        <w:rPr>
          <w:rFonts w:ascii="仿宋_GB2312" w:eastAsia="仿宋_GB2312" w:hAnsi="仿宋_GB2312" w:cs="仿宋_GB2312" w:hint="eastAsia"/>
          <w:color w:val="000000"/>
          <w:sz w:val="32"/>
          <w:szCs w:val="32"/>
          <w:shd w:val="clear" w:color="auto" w:fill="FFFFFF"/>
        </w:rPr>
        <w:t>被征地时年龄未满16周岁的；</w:t>
      </w:r>
    </w:p>
    <w:p w:rsidR="007B5AA3" w:rsidRPr="00BE6C4E" w:rsidRDefault="00296BA0" w:rsidP="0049333C">
      <w:pPr>
        <w:shd w:val="solid" w:color="FFFFFF" w:fill="auto"/>
        <w:autoSpaceDN w:val="0"/>
        <w:adjustRightInd w:val="0"/>
        <w:snapToGrid w:val="0"/>
        <w:spacing w:line="600" w:lineRule="exact"/>
        <w:ind w:firstLine="585"/>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2、</w:t>
      </w:r>
      <w:r w:rsidR="007B5AA3" w:rsidRPr="00BE6C4E">
        <w:rPr>
          <w:rFonts w:ascii="仿宋_GB2312" w:eastAsia="仿宋_GB2312" w:hAnsi="仿宋_GB2312" w:cs="仿宋_GB2312" w:hint="eastAsia"/>
          <w:color w:val="000000"/>
          <w:sz w:val="32"/>
          <w:szCs w:val="32"/>
          <w:shd w:val="clear" w:color="auto" w:fill="FFFFFF"/>
        </w:rPr>
        <w:t>已经就业安置或被机关、事业单位</w:t>
      </w:r>
      <w:r w:rsidR="005627CC" w:rsidRPr="00BE6C4E">
        <w:rPr>
          <w:rFonts w:ascii="仿宋_GB2312" w:eastAsia="仿宋_GB2312" w:hAnsi="仿宋_GB2312" w:cs="仿宋_GB2312" w:hint="eastAsia"/>
          <w:color w:val="000000"/>
          <w:sz w:val="32"/>
          <w:szCs w:val="32"/>
          <w:shd w:val="clear" w:color="auto" w:fill="FFFFFF"/>
        </w:rPr>
        <w:t>录用</w:t>
      </w:r>
      <w:r w:rsidR="007B5AA3" w:rsidRPr="00BE6C4E">
        <w:rPr>
          <w:rFonts w:ascii="仿宋_GB2312" w:eastAsia="仿宋_GB2312" w:hAnsi="仿宋_GB2312" w:cs="仿宋_GB2312" w:hint="eastAsia"/>
          <w:color w:val="000000"/>
          <w:sz w:val="32"/>
          <w:szCs w:val="32"/>
          <w:shd w:val="clear" w:color="auto" w:fill="FFFFFF"/>
        </w:rPr>
        <w:t>的</w:t>
      </w:r>
      <w:r w:rsidR="005627CC" w:rsidRPr="00BE6C4E">
        <w:rPr>
          <w:rFonts w:ascii="仿宋_GB2312" w:eastAsia="仿宋_GB2312" w:hAnsi="仿宋_GB2312" w:cs="仿宋_GB2312" w:hint="eastAsia"/>
          <w:color w:val="000000"/>
          <w:sz w:val="32"/>
          <w:szCs w:val="32"/>
          <w:shd w:val="clear" w:color="auto" w:fill="FFFFFF"/>
        </w:rPr>
        <w:t>在编人员</w:t>
      </w:r>
      <w:r w:rsidR="007B5AA3" w:rsidRPr="00BE6C4E">
        <w:rPr>
          <w:rFonts w:ascii="仿宋_GB2312" w:eastAsia="仿宋_GB2312" w:hAnsi="仿宋_GB2312" w:cs="仿宋_GB2312" w:hint="eastAsia"/>
          <w:color w:val="000000"/>
          <w:sz w:val="32"/>
          <w:szCs w:val="32"/>
          <w:shd w:val="clear" w:color="auto" w:fill="FFFFFF"/>
        </w:rPr>
        <w:t>；</w:t>
      </w:r>
    </w:p>
    <w:p w:rsidR="00344BCF" w:rsidRPr="00BE6C4E" w:rsidRDefault="00296BA0" w:rsidP="0049333C">
      <w:pPr>
        <w:shd w:val="solid" w:color="FFFFFF" w:fill="auto"/>
        <w:autoSpaceDN w:val="0"/>
        <w:adjustRightInd w:val="0"/>
        <w:snapToGrid w:val="0"/>
        <w:spacing w:line="600" w:lineRule="exact"/>
        <w:ind w:firstLine="585"/>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3、</w:t>
      </w:r>
      <w:r w:rsidR="007B5AA3" w:rsidRPr="00BE6C4E">
        <w:rPr>
          <w:rFonts w:ascii="仿宋_GB2312" w:eastAsia="仿宋_GB2312" w:hAnsi="仿宋_GB2312" w:cs="仿宋_GB2312" w:hint="eastAsia"/>
          <w:color w:val="000000"/>
          <w:sz w:val="32"/>
          <w:szCs w:val="32"/>
          <w:shd w:val="clear" w:color="auto" w:fill="FFFFFF"/>
        </w:rPr>
        <w:t>已按月</w:t>
      </w:r>
      <w:r w:rsidR="00F51C3C" w:rsidRPr="00BE6C4E">
        <w:rPr>
          <w:rFonts w:ascii="仿宋_GB2312" w:eastAsia="仿宋_GB2312" w:hAnsi="仿宋_GB2312" w:cs="仿宋_GB2312" w:hint="eastAsia"/>
          <w:color w:val="000000"/>
          <w:sz w:val="32"/>
          <w:szCs w:val="32"/>
          <w:shd w:val="clear" w:color="auto" w:fill="FFFFFF"/>
        </w:rPr>
        <w:t>领取</w:t>
      </w:r>
      <w:r w:rsidR="007B5AA3" w:rsidRPr="00BE6C4E">
        <w:rPr>
          <w:rFonts w:ascii="仿宋_GB2312" w:eastAsia="仿宋_GB2312" w:hAnsi="仿宋_GB2312" w:cs="仿宋_GB2312" w:hint="eastAsia"/>
          <w:color w:val="000000"/>
          <w:sz w:val="32"/>
          <w:szCs w:val="32"/>
          <w:shd w:val="clear" w:color="auto" w:fill="FFFFFF"/>
        </w:rPr>
        <w:t>机关</w:t>
      </w:r>
      <w:r w:rsidR="00410DC5" w:rsidRPr="00BE6C4E">
        <w:rPr>
          <w:rFonts w:ascii="仿宋_GB2312" w:eastAsia="仿宋_GB2312" w:hAnsi="仿宋_GB2312" w:cs="仿宋_GB2312" w:hint="eastAsia"/>
          <w:color w:val="000000"/>
          <w:sz w:val="32"/>
          <w:szCs w:val="32"/>
          <w:shd w:val="clear" w:color="auto" w:fill="FFFFFF"/>
        </w:rPr>
        <w:t>事业单位</w:t>
      </w:r>
      <w:r w:rsidR="003A06F0" w:rsidRPr="00BE6C4E">
        <w:rPr>
          <w:rFonts w:ascii="仿宋_GB2312" w:eastAsia="仿宋_GB2312" w:hAnsi="仿宋_GB2312" w:cs="仿宋_GB2312" w:hint="eastAsia"/>
          <w:color w:val="000000"/>
          <w:sz w:val="32"/>
          <w:szCs w:val="32"/>
          <w:shd w:val="clear" w:color="auto" w:fill="FFFFFF"/>
        </w:rPr>
        <w:t>基本</w:t>
      </w:r>
      <w:r w:rsidR="00410DC5" w:rsidRPr="00BE6C4E">
        <w:rPr>
          <w:rFonts w:ascii="仿宋_GB2312" w:eastAsia="仿宋_GB2312" w:hAnsi="仿宋_GB2312" w:cs="仿宋_GB2312" w:hint="eastAsia"/>
          <w:color w:val="000000"/>
          <w:sz w:val="32"/>
          <w:szCs w:val="32"/>
          <w:shd w:val="clear" w:color="auto" w:fill="FFFFFF"/>
        </w:rPr>
        <w:t>养老保险</w:t>
      </w:r>
      <w:r w:rsidR="00F83F54" w:rsidRPr="00BE6C4E">
        <w:rPr>
          <w:rFonts w:ascii="仿宋_GB2312" w:eastAsia="仿宋_GB2312" w:hAnsi="仿宋_GB2312" w:cs="仿宋_GB2312" w:hint="eastAsia"/>
          <w:color w:val="000000"/>
          <w:sz w:val="32"/>
          <w:szCs w:val="32"/>
          <w:shd w:val="clear" w:color="auto" w:fill="FFFFFF"/>
        </w:rPr>
        <w:t>和职工基本养老保险待遇的。</w:t>
      </w:r>
    </w:p>
    <w:p w:rsidR="007B5AA3" w:rsidRPr="00BE6C4E" w:rsidRDefault="007B5AA3" w:rsidP="0049333C">
      <w:pPr>
        <w:shd w:val="solid" w:color="FFFFFF" w:fill="auto"/>
        <w:autoSpaceDN w:val="0"/>
        <w:adjustRightInd w:val="0"/>
        <w:snapToGrid w:val="0"/>
        <w:spacing w:line="600" w:lineRule="exact"/>
        <w:ind w:firstLine="585"/>
        <w:rPr>
          <w:rFonts w:ascii="仿宋_GB2312" w:eastAsia="仿宋_GB2312" w:hAnsi="仿宋_GB2312" w:cs="仿宋_GB2312"/>
          <w:color w:val="000000"/>
          <w:sz w:val="32"/>
          <w:szCs w:val="32"/>
          <w:shd w:val="clear" w:color="auto" w:fill="FFFFFF"/>
        </w:rPr>
      </w:pPr>
      <w:r w:rsidRPr="00BE6C4E">
        <w:rPr>
          <w:rFonts w:ascii="仿宋_GB2312" w:eastAsia="仿宋_GB2312" w:hAnsi="仿宋_GB2312" w:cs="仿宋_GB2312" w:hint="eastAsia"/>
          <w:color w:val="000000"/>
          <w:sz w:val="32"/>
          <w:szCs w:val="32"/>
          <w:shd w:val="clear" w:color="auto" w:fill="FFFFFF"/>
        </w:rPr>
        <w:t>未满16周岁的被征地农民一次性发给其应得的土地补偿费和安置补助费，不纳入基本生活保障。</w:t>
      </w:r>
    </w:p>
    <w:p w:rsidR="003A6075" w:rsidRPr="00BE6C4E" w:rsidRDefault="00296BA0" w:rsidP="0049333C">
      <w:pPr>
        <w:shd w:val="solid" w:color="FFFFFF" w:fill="auto"/>
        <w:autoSpaceDN w:val="0"/>
        <w:adjustRightInd w:val="0"/>
        <w:snapToGrid w:val="0"/>
        <w:spacing w:line="600" w:lineRule="exact"/>
        <w:ind w:firstLine="600"/>
        <w:rPr>
          <w:rFonts w:ascii="仿宋_GB2312" w:eastAsia="仿宋_GB2312" w:hAnsi="仿宋_GB2312" w:cs="仿宋_GB2312"/>
          <w:color w:val="000000"/>
          <w:sz w:val="32"/>
          <w:szCs w:val="32"/>
          <w:shd w:val="clear" w:color="auto" w:fill="FFFFFF"/>
        </w:rPr>
      </w:pPr>
      <w:r w:rsidRPr="00296BA0">
        <w:rPr>
          <w:rFonts w:ascii="仿宋_GB2312" w:eastAsia="仿宋_GB2312" w:hAnsi="仿宋_GB2312" w:cs="仿宋_GB2312" w:hint="eastAsia"/>
          <w:color w:val="000000"/>
          <w:sz w:val="32"/>
          <w:szCs w:val="32"/>
          <w:shd w:val="clear" w:color="auto" w:fill="FFFFFF"/>
        </w:rPr>
        <w:t>（</w:t>
      </w:r>
      <w:r w:rsidR="00416F27">
        <w:rPr>
          <w:rFonts w:ascii="仿宋_GB2312" w:eastAsia="仿宋_GB2312" w:hAnsi="仿宋_GB2312" w:cs="仿宋_GB2312" w:hint="eastAsia"/>
          <w:color w:val="000000"/>
          <w:sz w:val="32"/>
          <w:szCs w:val="32"/>
          <w:shd w:val="clear" w:color="auto" w:fill="FFFFFF"/>
        </w:rPr>
        <w:t>四</w:t>
      </w:r>
      <w:r w:rsidRPr="00296BA0">
        <w:rPr>
          <w:rFonts w:ascii="仿宋_GB2312" w:eastAsia="仿宋_GB2312" w:hAnsi="仿宋_GB2312" w:cs="仿宋_GB2312" w:hint="eastAsia"/>
          <w:color w:val="000000"/>
          <w:sz w:val="32"/>
          <w:szCs w:val="32"/>
          <w:shd w:val="clear" w:color="auto" w:fill="FFFFFF"/>
        </w:rPr>
        <w:t>）</w:t>
      </w:r>
      <w:r w:rsidR="00E47703" w:rsidRPr="00296BA0">
        <w:rPr>
          <w:rFonts w:ascii="仿宋_GB2312" w:eastAsia="仿宋_GB2312" w:hAnsi="仿宋_GB2312" w:cs="仿宋_GB2312" w:hint="eastAsia"/>
          <w:color w:val="000000"/>
          <w:sz w:val="32"/>
          <w:szCs w:val="32"/>
          <w:shd w:val="clear" w:color="auto" w:fill="FFFFFF"/>
        </w:rPr>
        <w:t>自然资源与规划部</w:t>
      </w:r>
      <w:r w:rsidR="00E47703" w:rsidRPr="00BE6C4E">
        <w:rPr>
          <w:rFonts w:ascii="仿宋_GB2312" w:eastAsia="仿宋_GB2312" w:hAnsi="仿宋_GB2312" w:cs="仿宋_GB2312" w:hint="eastAsia"/>
          <w:color w:val="000000"/>
          <w:sz w:val="32"/>
          <w:szCs w:val="32"/>
          <w:shd w:val="clear" w:color="auto" w:fill="FFFFFF"/>
        </w:rPr>
        <w:t>门应根据批准征收土地的数量与其对应的人员核定</w:t>
      </w:r>
      <w:r w:rsidR="009D0061" w:rsidRPr="00BE6C4E">
        <w:rPr>
          <w:rFonts w:ascii="仿宋_GB2312" w:eastAsia="仿宋_GB2312" w:hAnsi="仿宋_GB2312" w:cs="仿宋_GB2312" w:hint="eastAsia"/>
          <w:color w:val="000000"/>
          <w:sz w:val="32"/>
          <w:szCs w:val="32"/>
          <w:shd w:val="clear" w:color="auto" w:fill="FFFFFF"/>
        </w:rPr>
        <w:t>参保指标</w:t>
      </w:r>
      <w:r w:rsidR="00E47703" w:rsidRPr="00BE6C4E">
        <w:rPr>
          <w:rFonts w:ascii="仿宋_GB2312" w:eastAsia="仿宋_GB2312" w:hAnsi="仿宋_GB2312" w:cs="仿宋_GB2312" w:hint="eastAsia"/>
          <w:color w:val="000000"/>
          <w:sz w:val="32"/>
          <w:szCs w:val="32"/>
          <w:shd w:val="clear" w:color="auto" w:fill="FFFFFF"/>
        </w:rPr>
        <w:t>，同时报财政</w:t>
      </w:r>
      <w:r w:rsidR="003542F1" w:rsidRPr="00BE6C4E">
        <w:rPr>
          <w:rFonts w:ascii="仿宋_GB2312" w:eastAsia="仿宋_GB2312" w:hAnsi="仿宋_GB2312" w:cs="仿宋_GB2312" w:hint="eastAsia"/>
          <w:color w:val="000000"/>
          <w:sz w:val="32"/>
          <w:szCs w:val="32"/>
          <w:shd w:val="clear" w:color="auto" w:fill="FFFFFF"/>
        </w:rPr>
        <w:t>部门</w:t>
      </w:r>
      <w:r w:rsidR="00E47703" w:rsidRPr="00BE6C4E">
        <w:rPr>
          <w:rFonts w:ascii="仿宋_GB2312" w:eastAsia="仿宋_GB2312" w:hAnsi="仿宋_GB2312" w:cs="仿宋_GB2312" w:hint="eastAsia"/>
          <w:color w:val="000000"/>
          <w:sz w:val="32"/>
          <w:szCs w:val="32"/>
          <w:shd w:val="clear" w:color="auto" w:fill="FFFFFF"/>
        </w:rPr>
        <w:t>、社</w:t>
      </w:r>
      <w:r w:rsidR="003542F1" w:rsidRPr="00BE6C4E">
        <w:rPr>
          <w:rFonts w:ascii="仿宋_GB2312" w:eastAsia="仿宋_GB2312" w:hAnsi="仿宋_GB2312" w:cs="仿宋_GB2312" w:hint="eastAsia"/>
          <w:color w:val="000000"/>
          <w:sz w:val="32"/>
          <w:szCs w:val="32"/>
          <w:shd w:val="clear" w:color="auto" w:fill="FFFFFF"/>
        </w:rPr>
        <w:t>会</w:t>
      </w:r>
      <w:r w:rsidR="00E47703" w:rsidRPr="00BE6C4E">
        <w:rPr>
          <w:rFonts w:ascii="仿宋_GB2312" w:eastAsia="仿宋_GB2312" w:hAnsi="仿宋_GB2312" w:cs="仿宋_GB2312" w:hint="eastAsia"/>
          <w:color w:val="000000"/>
          <w:sz w:val="32"/>
          <w:szCs w:val="32"/>
          <w:shd w:val="clear" w:color="auto" w:fill="FFFFFF"/>
        </w:rPr>
        <w:t>保</w:t>
      </w:r>
      <w:r w:rsidR="003542F1" w:rsidRPr="00BE6C4E">
        <w:rPr>
          <w:rFonts w:ascii="仿宋_GB2312" w:eastAsia="仿宋_GB2312" w:hAnsi="仿宋_GB2312" w:cs="仿宋_GB2312" w:hint="eastAsia"/>
          <w:color w:val="000000"/>
          <w:sz w:val="32"/>
          <w:szCs w:val="32"/>
          <w:shd w:val="clear" w:color="auto" w:fill="FFFFFF"/>
        </w:rPr>
        <w:t>险经办机构</w:t>
      </w:r>
      <w:r w:rsidR="00E47703" w:rsidRPr="00BE6C4E">
        <w:rPr>
          <w:rFonts w:ascii="仿宋_GB2312" w:eastAsia="仿宋_GB2312" w:hAnsi="仿宋_GB2312" w:cs="仿宋_GB2312" w:hint="eastAsia"/>
          <w:color w:val="000000"/>
          <w:sz w:val="32"/>
          <w:szCs w:val="32"/>
          <w:shd w:val="clear" w:color="auto" w:fill="FFFFFF"/>
        </w:rPr>
        <w:t>、乡（镇、街道）和征地单位。</w:t>
      </w:r>
      <w:r w:rsidR="009D0061" w:rsidRPr="00BE6C4E">
        <w:rPr>
          <w:rFonts w:ascii="仿宋_GB2312" w:eastAsia="仿宋_GB2312" w:hAnsi="仿宋_GB2312" w:cs="仿宋_GB2312" w:hint="eastAsia"/>
          <w:color w:val="000000"/>
          <w:sz w:val="32"/>
          <w:szCs w:val="32"/>
          <w:shd w:val="clear" w:color="auto" w:fill="FFFFFF"/>
        </w:rPr>
        <w:t>参保</w:t>
      </w:r>
      <w:r w:rsidR="003A6075" w:rsidRPr="00BE6C4E">
        <w:rPr>
          <w:rFonts w:ascii="仿宋_GB2312" w:eastAsia="仿宋_GB2312" w:hAnsi="仿宋_GB2312" w:cs="仿宋_GB2312" w:hint="eastAsia"/>
          <w:color w:val="000000"/>
          <w:sz w:val="32"/>
          <w:szCs w:val="32"/>
          <w:shd w:val="clear" w:color="auto" w:fill="FFFFFF"/>
        </w:rPr>
        <w:t>指标管理等有关工作按有关规定执行。</w:t>
      </w:r>
    </w:p>
    <w:p w:rsidR="00296BA0" w:rsidRDefault="00E47703" w:rsidP="00296BA0">
      <w:pPr>
        <w:shd w:val="solid" w:color="FFFFFF" w:fill="auto"/>
        <w:autoSpaceDN w:val="0"/>
        <w:adjustRightInd w:val="0"/>
        <w:snapToGrid w:val="0"/>
        <w:spacing w:line="600" w:lineRule="exact"/>
        <w:ind w:firstLine="600"/>
        <w:rPr>
          <w:rFonts w:ascii="黑体" w:eastAsia="黑体" w:hAnsi="黑体" w:cs="黑体"/>
          <w:color w:val="000000"/>
          <w:sz w:val="32"/>
          <w:szCs w:val="32"/>
          <w:shd w:val="clear" w:color="auto" w:fill="FFFFFF"/>
        </w:rPr>
      </w:pPr>
      <w:r w:rsidRPr="00BE6C4E">
        <w:rPr>
          <w:rFonts w:ascii="仿宋_GB2312" w:eastAsia="仿宋_GB2312" w:hAnsi="仿宋_GB2312" w:cs="仿宋_GB2312" w:hint="eastAsia"/>
          <w:sz w:val="32"/>
          <w:szCs w:val="32"/>
          <w:shd w:val="clear" w:color="auto" w:fill="FFFFFF"/>
        </w:rPr>
        <w:t>被征地行政村根据自然资源与规划部门核定的应保人数，提出拟参加基本生活保障的人员名单及有关事项，由被征地行政村村民代表</w:t>
      </w:r>
      <w:r w:rsidRPr="00BE6C4E">
        <w:rPr>
          <w:rFonts w:ascii="仿宋_GB2312" w:eastAsia="仿宋_GB2312" w:hAnsi="仿宋_GB2312" w:cs="仿宋_GB2312" w:hint="eastAsia"/>
          <w:color w:val="000000"/>
          <w:sz w:val="32"/>
          <w:szCs w:val="32"/>
          <w:shd w:val="clear" w:color="auto" w:fill="FFFFFF"/>
        </w:rPr>
        <w:t>会议或村民小组户主大会讨论后决定，具体</w:t>
      </w:r>
      <w:r w:rsidRPr="00BE6C4E">
        <w:rPr>
          <w:rFonts w:ascii="仿宋_GB2312" w:eastAsia="仿宋_GB2312" w:hAnsi="仿宋_GB2312" w:cs="仿宋_GB2312" w:hint="eastAsia"/>
          <w:color w:val="000000"/>
          <w:sz w:val="32"/>
          <w:szCs w:val="32"/>
          <w:shd w:val="clear" w:color="auto" w:fill="FFFFFF"/>
        </w:rPr>
        <w:lastRenderedPageBreak/>
        <w:t>办理名单经乡（镇）人民政府或街道办事处审查，并在被征地所在行政村（组</w:t>
      </w:r>
      <w:bookmarkStart w:id="0" w:name="_GoBack"/>
      <w:bookmarkEnd w:id="0"/>
      <w:r w:rsidRPr="00BE6C4E">
        <w:rPr>
          <w:rFonts w:ascii="仿宋_GB2312" w:eastAsia="仿宋_GB2312" w:hAnsi="仿宋_GB2312" w:cs="仿宋_GB2312" w:hint="eastAsia"/>
          <w:color w:val="000000"/>
          <w:sz w:val="32"/>
          <w:szCs w:val="32"/>
          <w:shd w:val="clear" w:color="auto" w:fill="FFFFFF"/>
        </w:rPr>
        <w:t>）或社区公示7天以上，</w:t>
      </w:r>
      <w:r w:rsidR="003542F1" w:rsidRPr="00BE6C4E">
        <w:rPr>
          <w:rFonts w:ascii="仿宋_GB2312" w:eastAsia="仿宋_GB2312" w:hAnsi="仿宋_GB2312" w:cs="仿宋_GB2312" w:hint="eastAsia"/>
          <w:color w:val="000000"/>
          <w:sz w:val="32"/>
          <w:szCs w:val="32"/>
          <w:shd w:val="clear" w:color="auto" w:fill="FFFFFF"/>
        </w:rPr>
        <w:t>待</w:t>
      </w:r>
      <w:r w:rsidRPr="00BE6C4E">
        <w:rPr>
          <w:rFonts w:ascii="仿宋_GB2312" w:eastAsia="仿宋_GB2312" w:hAnsi="仿宋_GB2312" w:cs="仿宋_GB2312" w:hint="eastAsia"/>
          <w:color w:val="000000"/>
          <w:sz w:val="32"/>
          <w:szCs w:val="32"/>
          <w:shd w:val="clear" w:color="auto" w:fill="FFFFFF"/>
        </w:rPr>
        <w:t>土地征收完成交付后，持自然资源与规划部门征地完成情况证明</w:t>
      </w:r>
      <w:r w:rsidR="003542F1" w:rsidRPr="00BE6C4E">
        <w:rPr>
          <w:rFonts w:ascii="仿宋_GB2312" w:eastAsia="仿宋_GB2312" w:hAnsi="仿宋_GB2312" w:cs="仿宋_GB2312" w:hint="eastAsia"/>
          <w:color w:val="000000"/>
          <w:sz w:val="32"/>
          <w:szCs w:val="32"/>
          <w:shd w:val="clear" w:color="auto" w:fill="FFFFFF"/>
        </w:rPr>
        <w:t>及经公示无异议人员名单</w:t>
      </w:r>
      <w:r w:rsidRPr="00BE6C4E">
        <w:rPr>
          <w:rFonts w:ascii="仿宋_GB2312" w:eastAsia="仿宋_GB2312" w:hAnsi="仿宋_GB2312" w:cs="仿宋_GB2312" w:hint="eastAsia"/>
          <w:color w:val="000000"/>
          <w:sz w:val="32"/>
          <w:szCs w:val="32"/>
          <w:shd w:val="clear" w:color="auto" w:fill="FFFFFF"/>
        </w:rPr>
        <w:t>，到社会保险经办机构办理基本生活保障参保手续。</w:t>
      </w:r>
    </w:p>
    <w:p w:rsidR="00296BA0" w:rsidRDefault="00296BA0" w:rsidP="00296BA0">
      <w:pPr>
        <w:shd w:val="solid" w:color="FFFFFF" w:fill="auto"/>
        <w:autoSpaceDN w:val="0"/>
        <w:adjustRightInd w:val="0"/>
        <w:snapToGrid w:val="0"/>
        <w:spacing w:line="600" w:lineRule="exact"/>
        <w:ind w:firstLine="600"/>
        <w:rPr>
          <w:rFonts w:ascii="黑体" w:eastAsia="黑体" w:hAnsi="黑体" w:cs="黑体"/>
          <w:color w:val="000000"/>
          <w:sz w:val="32"/>
          <w:szCs w:val="32"/>
          <w:shd w:val="clear" w:color="auto" w:fill="FFFFFF"/>
        </w:rPr>
      </w:pPr>
      <w:r>
        <w:rPr>
          <w:rFonts w:ascii="黑体" w:eastAsia="黑体" w:hAnsi="黑体" w:cs="黑体" w:hint="eastAsia"/>
          <w:color w:val="000000"/>
          <w:sz w:val="32"/>
          <w:szCs w:val="32"/>
          <w:shd w:val="clear" w:color="auto" w:fill="FFFFFF"/>
        </w:rPr>
        <w:t>三、</w:t>
      </w:r>
      <w:r w:rsidR="005C1033" w:rsidRPr="00BE6C4E">
        <w:rPr>
          <w:rFonts w:ascii="黑体" w:eastAsia="黑体" w:hAnsi="黑体" w:cs="黑体" w:hint="eastAsia"/>
          <w:color w:val="000000"/>
          <w:sz w:val="32"/>
          <w:szCs w:val="32"/>
          <w:shd w:val="clear" w:color="auto" w:fill="FFFFFF"/>
        </w:rPr>
        <w:t>资金的筹集与管理</w:t>
      </w:r>
    </w:p>
    <w:p w:rsidR="00296BA0" w:rsidRDefault="00296BA0" w:rsidP="00296BA0">
      <w:pPr>
        <w:shd w:val="solid" w:color="FFFFFF" w:fill="auto"/>
        <w:autoSpaceDN w:val="0"/>
        <w:adjustRightInd w:val="0"/>
        <w:snapToGrid w:val="0"/>
        <w:spacing w:line="600" w:lineRule="exact"/>
        <w:ind w:firstLine="600"/>
        <w:rPr>
          <w:rFonts w:ascii="仿宋_GB2312" w:eastAsia="仿宋_GB2312" w:hAnsi="仿宋_GB2312" w:cs="仿宋_GB2312"/>
          <w:color w:val="000000"/>
          <w:sz w:val="32"/>
          <w:szCs w:val="32"/>
          <w:shd w:val="clear" w:color="auto" w:fill="FFFFFF"/>
        </w:rPr>
      </w:pPr>
      <w:r w:rsidRPr="00296BA0">
        <w:rPr>
          <w:rFonts w:ascii="仿宋_GB2312" w:eastAsia="仿宋_GB2312" w:hAnsi="仿宋_GB2312" w:cs="仿宋_GB2312" w:hint="eastAsia"/>
          <w:color w:val="000000"/>
          <w:sz w:val="32"/>
          <w:szCs w:val="32"/>
          <w:shd w:val="clear" w:color="auto" w:fill="FFFFFF"/>
        </w:rPr>
        <w:t>（</w:t>
      </w:r>
      <w:r w:rsidR="00416F27">
        <w:rPr>
          <w:rFonts w:ascii="仿宋_GB2312" w:eastAsia="仿宋_GB2312" w:hAnsi="仿宋_GB2312" w:cs="仿宋_GB2312" w:hint="eastAsia"/>
          <w:color w:val="000000"/>
          <w:sz w:val="32"/>
          <w:szCs w:val="32"/>
          <w:shd w:val="clear" w:color="auto" w:fill="FFFFFF"/>
        </w:rPr>
        <w:t>五</w:t>
      </w:r>
      <w:r w:rsidRPr="00296BA0">
        <w:rPr>
          <w:rFonts w:ascii="仿宋_GB2312" w:eastAsia="仿宋_GB2312" w:hAnsi="仿宋_GB2312" w:cs="仿宋_GB2312" w:hint="eastAsia"/>
          <w:color w:val="000000"/>
          <w:sz w:val="32"/>
          <w:szCs w:val="32"/>
          <w:shd w:val="clear" w:color="auto" w:fill="FFFFFF"/>
        </w:rPr>
        <w:t>）</w:t>
      </w:r>
      <w:r w:rsidR="00E47703" w:rsidRPr="00BE6C4E">
        <w:rPr>
          <w:rFonts w:ascii="仿宋_GB2312" w:eastAsia="仿宋_GB2312" w:hAnsi="仿宋_GB2312" w:cs="仿宋_GB2312" w:hint="eastAsia"/>
          <w:color w:val="000000"/>
          <w:sz w:val="32"/>
          <w:szCs w:val="32"/>
          <w:shd w:val="clear" w:color="auto" w:fill="FFFFFF"/>
        </w:rPr>
        <w:t>基本生活保障资金由政府、被征地农村集体经济组织和参加被征地农民基本生活保障的个人三方出资构成。</w:t>
      </w:r>
    </w:p>
    <w:p w:rsidR="00296BA0" w:rsidRDefault="00296BA0" w:rsidP="0049333C">
      <w:pPr>
        <w:shd w:val="solid" w:color="FFFFFF" w:fill="auto"/>
        <w:autoSpaceDN w:val="0"/>
        <w:adjustRightInd w:val="0"/>
        <w:snapToGrid w:val="0"/>
        <w:spacing w:line="600" w:lineRule="exact"/>
        <w:ind w:firstLine="60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1、</w:t>
      </w:r>
      <w:r w:rsidR="00E47703" w:rsidRPr="00BE6C4E">
        <w:rPr>
          <w:rFonts w:ascii="仿宋_GB2312" w:eastAsia="仿宋_GB2312" w:hAnsi="仿宋_GB2312" w:cs="仿宋_GB2312" w:hint="eastAsia"/>
          <w:color w:val="000000"/>
          <w:sz w:val="32"/>
          <w:szCs w:val="32"/>
          <w:shd w:val="clear" w:color="auto" w:fill="FFFFFF"/>
        </w:rPr>
        <w:t>农村集体经济组织和参保个人共同缴纳23000元／人，资金从其所得的土地补偿费等项中列支。</w:t>
      </w:r>
    </w:p>
    <w:p w:rsidR="00296BA0" w:rsidRDefault="00296BA0" w:rsidP="00296BA0">
      <w:pPr>
        <w:shd w:val="solid" w:color="FFFFFF" w:fill="auto"/>
        <w:autoSpaceDN w:val="0"/>
        <w:adjustRightInd w:val="0"/>
        <w:snapToGrid w:val="0"/>
        <w:spacing w:line="600" w:lineRule="exact"/>
        <w:ind w:firstLine="60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2、</w:t>
      </w:r>
      <w:r w:rsidR="00E47703" w:rsidRPr="00BE6C4E">
        <w:rPr>
          <w:rFonts w:ascii="仿宋_GB2312" w:eastAsia="仿宋_GB2312" w:hAnsi="仿宋_GB2312" w:cs="仿宋_GB2312" w:hint="eastAsia"/>
          <w:color w:val="000000"/>
          <w:sz w:val="32"/>
          <w:szCs w:val="32"/>
          <w:shd w:val="clear" w:color="auto" w:fill="FFFFFF"/>
        </w:rPr>
        <w:t>政府补贴10000元／人，从土地收益等财政性收入中安排列支。</w:t>
      </w:r>
    </w:p>
    <w:p w:rsidR="00296BA0" w:rsidRDefault="00296BA0" w:rsidP="00296BA0">
      <w:pPr>
        <w:shd w:val="solid" w:color="FFFFFF" w:fill="auto"/>
        <w:autoSpaceDN w:val="0"/>
        <w:adjustRightInd w:val="0"/>
        <w:snapToGrid w:val="0"/>
        <w:spacing w:line="600" w:lineRule="exact"/>
        <w:ind w:firstLine="600"/>
        <w:rPr>
          <w:rFonts w:ascii="黑体" w:eastAsia="黑体" w:hAnsi="黑体" w:cs="黑体"/>
          <w:color w:val="000000"/>
          <w:sz w:val="32"/>
          <w:szCs w:val="32"/>
          <w:shd w:val="clear" w:color="auto" w:fill="FFFFFF"/>
        </w:rPr>
      </w:pPr>
      <w:r w:rsidRPr="00296BA0">
        <w:rPr>
          <w:rFonts w:ascii="仿宋_GB2312" w:eastAsia="仿宋_GB2312" w:hAnsi="仿宋_GB2312" w:cs="仿宋_GB2312" w:hint="eastAsia"/>
          <w:color w:val="000000"/>
          <w:sz w:val="32"/>
          <w:szCs w:val="32"/>
          <w:shd w:val="clear" w:color="auto" w:fill="FFFFFF"/>
        </w:rPr>
        <w:t>（</w:t>
      </w:r>
      <w:r w:rsidR="00416F27">
        <w:rPr>
          <w:rFonts w:ascii="仿宋_GB2312" w:eastAsia="仿宋_GB2312" w:hAnsi="仿宋_GB2312" w:cs="仿宋_GB2312" w:hint="eastAsia"/>
          <w:color w:val="000000"/>
          <w:sz w:val="32"/>
          <w:szCs w:val="32"/>
          <w:shd w:val="clear" w:color="auto" w:fill="FFFFFF"/>
        </w:rPr>
        <w:t>六</w:t>
      </w:r>
      <w:r w:rsidRPr="00296BA0">
        <w:rPr>
          <w:rFonts w:ascii="仿宋_GB2312" w:eastAsia="仿宋_GB2312" w:hAnsi="仿宋_GB2312" w:cs="仿宋_GB2312" w:hint="eastAsia"/>
          <w:color w:val="000000"/>
          <w:sz w:val="32"/>
          <w:szCs w:val="32"/>
          <w:shd w:val="clear" w:color="auto" w:fill="FFFFFF"/>
        </w:rPr>
        <w:t>）</w:t>
      </w:r>
      <w:r w:rsidR="005C1033" w:rsidRPr="00BE6C4E">
        <w:rPr>
          <w:rFonts w:ascii="仿宋_GB2312" w:eastAsia="仿宋_GB2312" w:hAnsi="仿宋_GB2312" w:cs="仿宋_GB2312" w:hint="eastAsia"/>
          <w:color w:val="000000"/>
          <w:sz w:val="32"/>
          <w:szCs w:val="32"/>
          <w:shd w:val="clear" w:color="auto" w:fill="FFFFFF"/>
        </w:rPr>
        <w:t>政府建立基本生活保障风险准备金制度，以充实社会保障风险准备金，应对未来的支付风险。被征地农民基本生活保障风险准备金，按农村集体经济组织和参保个人缴费额与政府补贴的差额，从土地总收益等财政性收入中提取。</w:t>
      </w:r>
    </w:p>
    <w:p w:rsidR="00296BA0" w:rsidRDefault="00296BA0" w:rsidP="00296BA0">
      <w:pPr>
        <w:shd w:val="solid" w:color="FFFFFF" w:fill="auto"/>
        <w:autoSpaceDN w:val="0"/>
        <w:adjustRightInd w:val="0"/>
        <w:snapToGrid w:val="0"/>
        <w:spacing w:line="600" w:lineRule="exact"/>
        <w:ind w:firstLine="600"/>
        <w:rPr>
          <w:rFonts w:ascii="黑体" w:eastAsia="黑体" w:hAnsi="黑体" w:cs="黑体"/>
          <w:color w:val="000000"/>
          <w:sz w:val="32"/>
          <w:szCs w:val="32"/>
          <w:shd w:val="clear" w:color="auto" w:fill="FFFFFF"/>
        </w:rPr>
      </w:pPr>
      <w:r w:rsidRPr="00296BA0">
        <w:rPr>
          <w:rFonts w:ascii="仿宋_GB2312" w:eastAsia="仿宋_GB2312" w:hAnsi="仿宋_GB2312" w:cs="仿宋_GB2312" w:hint="eastAsia"/>
          <w:color w:val="000000"/>
          <w:sz w:val="32"/>
          <w:szCs w:val="32"/>
          <w:shd w:val="clear" w:color="auto" w:fill="FFFFFF"/>
        </w:rPr>
        <w:t>（</w:t>
      </w:r>
      <w:r w:rsidR="00416F27">
        <w:rPr>
          <w:rFonts w:ascii="仿宋_GB2312" w:eastAsia="仿宋_GB2312" w:hAnsi="仿宋_GB2312" w:cs="仿宋_GB2312" w:hint="eastAsia"/>
          <w:color w:val="000000"/>
          <w:sz w:val="32"/>
          <w:szCs w:val="32"/>
          <w:shd w:val="clear" w:color="auto" w:fill="FFFFFF"/>
        </w:rPr>
        <w:t>七</w:t>
      </w:r>
      <w:r w:rsidRPr="00296BA0">
        <w:rPr>
          <w:rFonts w:ascii="仿宋_GB2312" w:eastAsia="仿宋_GB2312" w:hAnsi="仿宋_GB2312" w:cs="仿宋_GB2312" w:hint="eastAsia"/>
          <w:color w:val="000000"/>
          <w:sz w:val="32"/>
          <w:szCs w:val="32"/>
          <w:shd w:val="clear" w:color="auto" w:fill="FFFFFF"/>
        </w:rPr>
        <w:t>）</w:t>
      </w:r>
      <w:r w:rsidR="005C1033" w:rsidRPr="00BE6C4E">
        <w:rPr>
          <w:rFonts w:ascii="仿宋_GB2312" w:eastAsia="仿宋_GB2312" w:hAnsi="仿宋_GB2312" w:cs="仿宋_GB2312" w:hint="eastAsia"/>
          <w:color w:val="000000"/>
          <w:sz w:val="32"/>
          <w:szCs w:val="32"/>
          <w:shd w:val="clear" w:color="auto" w:fill="FFFFFF"/>
        </w:rPr>
        <w:t>建立基本生活保障专户。基本生活保障专户由个人账户和社会统筹账户组成。个人账户由农村集体经济组织和参保个人缴纳以及增值收入组成；社会统筹账户由政府补贴和风险准备金以及增值收入组成。参加基本生活保障的农村集体经济组织和参保个人缴纳的资金、政府补贴资金和风险准备金，应在基本生活保障参保手续办理完毕15日内，划入被征地农民基本生活保障专户。</w:t>
      </w:r>
    </w:p>
    <w:p w:rsidR="00296BA0" w:rsidRPr="00296BA0" w:rsidRDefault="00296BA0" w:rsidP="00296BA0">
      <w:pPr>
        <w:shd w:val="solid" w:color="FFFFFF" w:fill="auto"/>
        <w:autoSpaceDN w:val="0"/>
        <w:adjustRightInd w:val="0"/>
        <w:snapToGrid w:val="0"/>
        <w:spacing w:line="600" w:lineRule="exact"/>
        <w:ind w:firstLine="600"/>
        <w:rPr>
          <w:rFonts w:ascii="仿宋_GB2312" w:eastAsia="仿宋_GB2312" w:hAnsi="仿宋_GB2312" w:cs="仿宋_GB2312"/>
          <w:color w:val="000000"/>
          <w:sz w:val="32"/>
          <w:szCs w:val="32"/>
          <w:shd w:val="clear" w:color="auto" w:fill="FFFFFF"/>
        </w:rPr>
      </w:pPr>
      <w:r w:rsidRPr="00296BA0">
        <w:rPr>
          <w:rFonts w:ascii="仿宋_GB2312" w:eastAsia="仿宋_GB2312" w:hAnsi="仿宋_GB2312" w:cs="仿宋_GB2312" w:hint="eastAsia"/>
          <w:color w:val="000000"/>
          <w:sz w:val="32"/>
          <w:szCs w:val="32"/>
          <w:shd w:val="clear" w:color="auto" w:fill="FFFFFF"/>
        </w:rPr>
        <w:lastRenderedPageBreak/>
        <w:t>（</w:t>
      </w:r>
      <w:r w:rsidR="00416F27">
        <w:rPr>
          <w:rFonts w:ascii="仿宋_GB2312" w:eastAsia="仿宋_GB2312" w:hAnsi="仿宋_GB2312" w:cs="仿宋_GB2312" w:hint="eastAsia"/>
          <w:color w:val="000000"/>
          <w:sz w:val="32"/>
          <w:szCs w:val="32"/>
          <w:shd w:val="clear" w:color="auto" w:fill="FFFFFF"/>
        </w:rPr>
        <w:t>八</w:t>
      </w:r>
      <w:r w:rsidRPr="00296BA0">
        <w:rPr>
          <w:rFonts w:ascii="仿宋_GB2312" w:eastAsia="仿宋_GB2312" w:hAnsi="仿宋_GB2312" w:cs="仿宋_GB2312" w:hint="eastAsia"/>
          <w:color w:val="000000"/>
          <w:sz w:val="32"/>
          <w:szCs w:val="32"/>
          <w:shd w:val="clear" w:color="auto" w:fill="FFFFFF"/>
        </w:rPr>
        <w:t>）</w:t>
      </w:r>
      <w:r w:rsidR="005C1033" w:rsidRPr="00BE6C4E">
        <w:rPr>
          <w:rFonts w:ascii="仿宋_GB2312" w:eastAsia="仿宋_GB2312" w:hAnsi="仿宋_GB2312" w:cs="仿宋_GB2312" w:hint="eastAsia"/>
          <w:color w:val="000000"/>
          <w:sz w:val="32"/>
          <w:szCs w:val="32"/>
          <w:shd w:val="clear" w:color="auto" w:fill="FFFFFF"/>
        </w:rPr>
        <w:t>社会保险经办机构应为参保的被征地农民建立个人账户，并按同期银行一年期存款利率计息。</w:t>
      </w:r>
    </w:p>
    <w:p w:rsidR="005C1033" w:rsidRDefault="00296BA0" w:rsidP="00296BA0">
      <w:pPr>
        <w:shd w:val="solid" w:color="FFFFFF" w:fill="auto"/>
        <w:autoSpaceDN w:val="0"/>
        <w:adjustRightInd w:val="0"/>
        <w:snapToGrid w:val="0"/>
        <w:spacing w:line="600" w:lineRule="exact"/>
        <w:ind w:firstLine="600"/>
        <w:rPr>
          <w:rFonts w:ascii="仿宋_GB2312" w:eastAsia="仿宋_GB2312" w:hAnsi="仿宋_GB2312" w:cs="仿宋_GB2312"/>
          <w:color w:val="000000"/>
          <w:sz w:val="32"/>
          <w:szCs w:val="32"/>
          <w:shd w:val="clear" w:color="auto" w:fill="FFFFFF"/>
        </w:rPr>
      </w:pPr>
      <w:r w:rsidRPr="00296BA0">
        <w:rPr>
          <w:rFonts w:ascii="仿宋_GB2312" w:eastAsia="仿宋_GB2312" w:hAnsi="仿宋_GB2312" w:cs="仿宋_GB2312" w:hint="eastAsia"/>
          <w:color w:val="000000"/>
          <w:sz w:val="32"/>
          <w:szCs w:val="32"/>
          <w:shd w:val="clear" w:color="auto" w:fill="FFFFFF"/>
        </w:rPr>
        <w:t>（</w:t>
      </w:r>
      <w:r w:rsidR="00416F27">
        <w:rPr>
          <w:rFonts w:ascii="仿宋_GB2312" w:eastAsia="仿宋_GB2312" w:hAnsi="仿宋_GB2312" w:cs="仿宋_GB2312" w:hint="eastAsia"/>
          <w:color w:val="000000"/>
          <w:sz w:val="32"/>
          <w:szCs w:val="32"/>
          <w:shd w:val="clear" w:color="auto" w:fill="FFFFFF"/>
        </w:rPr>
        <w:t>九</w:t>
      </w:r>
      <w:r w:rsidRPr="00296BA0">
        <w:rPr>
          <w:rFonts w:ascii="仿宋_GB2312" w:eastAsia="仿宋_GB2312" w:hAnsi="仿宋_GB2312" w:cs="仿宋_GB2312" w:hint="eastAsia"/>
          <w:color w:val="000000"/>
          <w:sz w:val="32"/>
          <w:szCs w:val="32"/>
          <w:shd w:val="clear" w:color="auto" w:fill="FFFFFF"/>
        </w:rPr>
        <w:t>）</w:t>
      </w:r>
      <w:r w:rsidR="00F65B7B" w:rsidRPr="00BE6C4E">
        <w:rPr>
          <w:rFonts w:ascii="仿宋_GB2312" w:eastAsia="仿宋_GB2312" w:hAnsi="仿宋_GB2312" w:cs="仿宋_GB2312" w:hint="eastAsia"/>
          <w:color w:val="000000"/>
          <w:sz w:val="32"/>
          <w:szCs w:val="32"/>
          <w:shd w:val="clear" w:color="auto" w:fill="FFFFFF"/>
        </w:rPr>
        <w:t>自然资源与规划</w:t>
      </w:r>
      <w:r w:rsidR="005C1033" w:rsidRPr="00BE6C4E">
        <w:rPr>
          <w:rFonts w:ascii="仿宋_GB2312" w:eastAsia="仿宋_GB2312" w:hAnsi="仿宋_GB2312" w:cs="仿宋_GB2312" w:hint="eastAsia"/>
          <w:color w:val="000000"/>
          <w:sz w:val="32"/>
          <w:szCs w:val="32"/>
          <w:shd w:val="clear" w:color="auto" w:fill="FFFFFF"/>
        </w:rPr>
        <w:t>部门应当根据年度征地规模，编制基本生活保障资金及风险准备金计划报当地财政部门，当地财政部门纳入年度财政预算。</w:t>
      </w:r>
    </w:p>
    <w:p w:rsidR="00CE2D00" w:rsidRPr="00BE6C4E" w:rsidRDefault="00CE2D00" w:rsidP="00296BA0">
      <w:pPr>
        <w:shd w:val="solid" w:color="FFFFFF" w:fill="auto"/>
        <w:autoSpaceDN w:val="0"/>
        <w:adjustRightInd w:val="0"/>
        <w:snapToGrid w:val="0"/>
        <w:spacing w:line="600" w:lineRule="exact"/>
        <w:ind w:firstLine="60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以出让方式取得国有土地使用权的建设项目，所涉及的被征地农民转入职工基本养老保险政府出资部分等各项社会保障费用，应一并纳入征地成本。</w:t>
      </w:r>
    </w:p>
    <w:p w:rsidR="00296BA0" w:rsidRPr="00296BA0" w:rsidRDefault="005C1033" w:rsidP="00296BA0">
      <w:pPr>
        <w:shd w:val="solid" w:color="FFFFFF" w:fill="auto"/>
        <w:autoSpaceDN w:val="0"/>
        <w:adjustRightInd w:val="0"/>
        <w:snapToGrid w:val="0"/>
        <w:spacing w:line="600" w:lineRule="exact"/>
        <w:ind w:firstLine="600"/>
        <w:rPr>
          <w:rFonts w:ascii="仿宋_GB2312" w:eastAsia="仿宋_GB2312" w:hAnsi="仿宋_GB2312" w:cs="仿宋_GB2312"/>
          <w:color w:val="000000"/>
          <w:sz w:val="32"/>
          <w:szCs w:val="32"/>
          <w:shd w:val="clear" w:color="auto" w:fill="FFFFFF"/>
        </w:rPr>
      </w:pPr>
      <w:r w:rsidRPr="00BE6C4E">
        <w:rPr>
          <w:rFonts w:ascii="仿宋_GB2312" w:eastAsia="仿宋_GB2312" w:hAnsi="仿宋_GB2312" w:cs="仿宋_GB2312" w:hint="eastAsia"/>
          <w:color w:val="000000"/>
          <w:sz w:val="32"/>
          <w:szCs w:val="32"/>
          <w:shd w:val="clear" w:color="auto" w:fill="FFFFFF"/>
        </w:rPr>
        <w:t>交通、能源、水利等单项选址和以划拨方式取得国有土地使用权的建设项目，</w:t>
      </w:r>
      <w:r w:rsidR="0017505B" w:rsidRPr="00BE6C4E">
        <w:rPr>
          <w:rFonts w:ascii="仿宋_GB2312" w:eastAsia="仿宋_GB2312" w:hAnsi="仿宋_GB2312" w:cs="仿宋_GB2312" w:hint="eastAsia"/>
          <w:color w:val="000000"/>
          <w:sz w:val="32"/>
          <w:szCs w:val="32"/>
          <w:shd w:val="clear" w:color="auto" w:fill="FFFFFF"/>
        </w:rPr>
        <w:t>所涉及的</w:t>
      </w:r>
      <w:r w:rsidR="003A1FB8" w:rsidRPr="00BE6C4E">
        <w:rPr>
          <w:rFonts w:ascii="仿宋_GB2312" w:eastAsia="仿宋_GB2312" w:hAnsi="仿宋_GB2312" w:cs="仿宋_GB2312" w:hint="eastAsia"/>
          <w:color w:val="000000"/>
          <w:sz w:val="32"/>
          <w:szCs w:val="32"/>
          <w:shd w:val="clear" w:color="auto" w:fill="FFFFFF"/>
        </w:rPr>
        <w:t>基本生活保障资金</w:t>
      </w:r>
      <w:r w:rsidR="00EB19CA" w:rsidRPr="00BE6C4E">
        <w:rPr>
          <w:rFonts w:ascii="仿宋_GB2312" w:eastAsia="仿宋_GB2312" w:hAnsi="仿宋_GB2312" w:cs="仿宋_GB2312" w:hint="eastAsia"/>
          <w:color w:val="000000"/>
          <w:sz w:val="32"/>
          <w:szCs w:val="32"/>
          <w:shd w:val="clear" w:color="auto" w:fill="FFFFFF"/>
        </w:rPr>
        <w:t>、</w:t>
      </w:r>
      <w:r w:rsidRPr="00BE6C4E">
        <w:rPr>
          <w:rFonts w:ascii="仿宋_GB2312" w:eastAsia="仿宋_GB2312" w:hAnsi="仿宋_GB2312" w:cs="仿宋_GB2312" w:hint="eastAsia"/>
          <w:color w:val="000000"/>
          <w:sz w:val="32"/>
          <w:szCs w:val="32"/>
          <w:shd w:val="clear" w:color="auto" w:fill="FFFFFF"/>
        </w:rPr>
        <w:t>风险准备金</w:t>
      </w:r>
      <w:r w:rsidR="00EB19CA" w:rsidRPr="00BE6C4E">
        <w:rPr>
          <w:rFonts w:ascii="仿宋_GB2312" w:eastAsia="仿宋_GB2312" w:hAnsi="仿宋_GB2312" w:cs="仿宋_GB2312" w:hint="eastAsia"/>
          <w:color w:val="000000"/>
          <w:sz w:val="32"/>
          <w:szCs w:val="32"/>
          <w:shd w:val="clear" w:color="auto" w:fill="FFFFFF"/>
        </w:rPr>
        <w:t>及被征地农民转入</w:t>
      </w:r>
      <w:r w:rsidR="003A1FB8" w:rsidRPr="00BE6C4E">
        <w:rPr>
          <w:rFonts w:ascii="仿宋_GB2312" w:eastAsia="仿宋_GB2312" w:hAnsi="仿宋_GB2312" w:cs="仿宋_GB2312" w:hint="eastAsia"/>
          <w:color w:val="000000"/>
          <w:sz w:val="32"/>
          <w:szCs w:val="32"/>
          <w:shd w:val="clear" w:color="auto" w:fill="FFFFFF"/>
        </w:rPr>
        <w:t>职工基本养老保险政府应出资部分等</w:t>
      </w:r>
      <w:r w:rsidR="00937A29" w:rsidRPr="00BE6C4E">
        <w:rPr>
          <w:rFonts w:ascii="仿宋_GB2312" w:eastAsia="仿宋_GB2312" w:hAnsi="仿宋_GB2312" w:cs="仿宋_GB2312" w:hint="eastAsia"/>
          <w:color w:val="000000"/>
          <w:sz w:val="32"/>
          <w:szCs w:val="32"/>
          <w:shd w:val="clear" w:color="auto" w:fill="FFFFFF"/>
        </w:rPr>
        <w:t>各项</w:t>
      </w:r>
      <w:r w:rsidR="000E49BF" w:rsidRPr="00BE6C4E">
        <w:rPr>
          <w:rFonts w:ascii="仿宋_GB2312" w:eastAsia="仿宋_GB2312" w:hAnsi="仿宋_GB2312" w:cs="仿宋_GB2312" w:hint="eastAsia"/>
          <w:color w:val="000000"/>
          <w:sz w:val="32"/>
          <w:szCs w:val="32"/>
          <w:shd w:val="clear" w:color="auto" w:fill="FFFFFF"/>
        </w:rPr>
        <w:t>社会保障</w:t>
      </w:r>
      <w:r w:rsidR="003A1FB8" w:rsidRPr="00BE6C4E">
        <w:rPr>
          <w:rFonts w:ascii="仿宋_GB2312" w:eastAsia="仿宋_GB2312" w:hAnsi="仿宋_GB2312" w:cs="仿宋_GB2312" w:hint="eastAsia"/>
          <w:color w:val="000000"/>
          <w:sz w:val="32"/>
          <w:szCs w:val="32"/>
          <w:shd w:val="clear" w:color="auto" w:fill="FFFFFF"/>
        </w:rPr>
        <w:t>费用</w:t>
      </w:r>
      <w:r w:rsidRPr="00BE6C4E">
        <w:rPr>
          <w:rFonts w:ascii="仿宋_GB2312" w:eastAsia="仿宋_GB2312" w:hAnsi="仿宋_GB2312" w:cs="仿宋_GB2312" w:hint="eastAsia"/>
          <w:color w:val="000000"/>
          <w:sz w:val="32"/>
          <w:szCs w:val="32"/>
          <w:shd w:val="clear" w:color="auto" w:fill="FFFFFF"/>
        </w:rPr>
        <w:t>应当足额列入工程概算。</w:t>
      </w:r>
    </w:p>
    <w:p w:rsidR="00416F27" w:rsidRDefault="00296BA0" w:rsidP="00416F27">
      <w:pPr>
        <w:shd w:val="solid" w:color="FFFFFF" w:fill="auto"/>
        <w:autoSpaceDN w:val="0"/>
        <w:adjustRightInd w:val="0"/>
        <w:snapToGrid w:val="0"/>
        <w:spacing w:line="600" w:lineRule="exact"/>
        <w:ind w:firstLine="600"/>
        <w:rPr>
          <w:rFonts w:ascii="黑体" w:eastAsia="黑体" w:hAnsi="黑体" w:cs="黑体"/>
          <w:color w:val="000000"/>
          <w:sz w:val="32"/>
          <w:szCs w:val="32"/>
          <w:shd w:val="clear" w:color="auto" w:fill="FFFFFF"/>
        </w:rPr>
      </w:pPr>
      <w:r w:rsidRPr="00296BA0">
        <w:rPr>
          <w:rFonts w:ascii="仿宋_GB2312" w:eastAsia="仿宋_GB2312" w:hAnsi="仿宋_GB2312" w:cs="仿宋_GB2312" w:hint="eastAsia"/>
          <w:color w:val="000000"/>
          <w:sz w:val="32"/>
          <w:szCs w:val="32"/>
          <w:shd w:val="clear" w:color="auto" w:fill="FFFFFF"/>
        </w:rPr>
        <w:t>（</w:t>
      </w:r>
      <w:r w:rsidR="00416F27">
        <w:rPr>
          <w:rFonts w:ascii="仿宋_GB2312" w:eastAsia="仿宋_GB2312" w:hAnsi="仿宋_GB2312" w:cs="仿宋_GB2312" w:hint="eastAsia"/>
          <w:color w:val="000000"/>
          <w:sz w:val="32"/>
          <w:szCs w:val="32"/>
          <w:shd w:val="clear" w:color="auto" w:fill="FFFFFF"/>
        </w:rPr>
        <w:t>十</w:t>
      </w:r>
      <w:r w:rsidRPr="00296BA0">
        <w:rPr>
          <w:rFonts w:ascii="仿宋_GB2312" w:eastAsia="仿宋_GB2312" w:hAnsi="仿宋_GB2312" w:cs="仿宋_GB2312" w:hint="eastAsia"/>
          <w:color w:val="000000"/>
          <w:sz w:val="32"/>
          <w:szCs w:val="32"/>
          <w:shd w:val="clear" w:color="auto" w:fill="FFFFFF"/>
        </w:rPr>
        <w:t>）</w:t>
      </w:r>
      <w:r w:rsidR="00497874" w:rsidRPr="00BE6C4E">
        <w:rPr>
          <w:rFonts w:ascii="仿宋_GB2312" w:eastAsia="仿宋_GB2312" w:hAnsi="仿宋_GB2312" w:cs="仿宋_GB2312" w:hint="eastAsia"/>
          <w:color w:val="000000"/>
          <w:sz w:val="32"/>
          <w:szCs w:val="32"/>
          <w:shd w:val="clear" w:color="auto" w:fill="FFFFFF"/>
        </w:rPr>
        <w:t>基本生活保障资金由被征地农民属地社会保险经办</w:t>
      </w:r>
      <w:r w:rsidR="0061291C" w:rsidRPr="00BE6C4E">
        <w:rPr>
          <w:rFonts w:ascii="仿宋_GB2312" w:eastAsia="仿宋_GB2312" w:hAnsi="仿宋_GB2312" w:cs="仿宋_GB2312" w:hint="eastAsia"/>
          <w:color w:val="000000"/>
          <w:sz w:val="32"/>
          <w:szCs w:val="32"/>
          <w:shd w:val="clear" w:color="auto" w:fill="FFFFFF"/>
        </w:rPr>
        <w:t>机构</w:t>
      </w:r>
      <w:r w:rsidR="00F3021F">
        <w:rPr>
          <w:rFonts w:ascii="仿宋_GB2312" w:eastAsia="仿宋_GB2312" w:hAnsi="仿宋_GB2312" w:cs="仿宋_GB2312" w:hint="eastAsia"/>
          <w:color w:val="000000"/>
          <w:sz w:val="32"/>
          <w:szCs w:val="32"/>
          <w:shd w:val="clear" w:color="auto" w:fill="FFFFFF"/>
        </w:rPr>
        <w:t>或政府指定的其他机构</w:t>
      </w:r>
      <w:r w:rsidR="00497874" w:rsidRPr="00BE6C4E">
        <w:rPr>
          <w:rFonts w:ascii="仿宋_GB2312" w:eastAsia="仿宋_GB2312" w:hAnsi="仿宋_GB2312" w:cs="仿宋_GB2312" w:hint="eastAsia"/>
          <w:color w:val="000000"/>
          <w:sz w:val="32"/>
          <w:szCs w:val="32"/>
          <w:shd w:val="clear" w:color="auto" w:fill="FFFFFF"/>
        </w:rPr>
        <w:t>负责征收</w:t>
      </w:r>
      <w:r w:rsidR="00EB2890" w:rsidRPr="00BE6C4E">
        <w:rPr>
          <w:rFonts w:ascii="仿宋_GB2312" w:eastAsia="仿宋_GB2312" w:hAnsi="仿宋_GB2312" w:cs="仿宋_GB2312" w:hint="eastAsia"/>
          <w:color w:val="000000"/>
          <w:sz w:val="32"/>
          <w:szCs w:val="32"/>
          <w:shd w:val="clear" w:color="auto" w:fill="FFFFFF"/>
        </w:rPr>
        <w:t>。</w:t>
      </w:r>
      <w:r w:rsidR="005C1033" w:rsidRPr="00BE6C4E">
        <w:rPr>
          <w:rFonts w:ascii="仿宋_GB2312" w:eastAsia="仿宋_GB2312" w:hAnsi="仿宋_GB2312" w:cs="仿宋_GB2312" w:hint="eastAsia"/>
          <w:color w:val="000000"/>
          <w:sz w:val="32"/>
          <w:szCs w:val="32"/>
          <w:shd w:val="clear" w:color="auto" w:fill="FFFFFF"/>
        </w:rPr>
        <w:t>基本生活保障资金实行“收支两条线”和财政专户管理，保证专款专用，严禁挤占挪用。社会保障、财政、审计等部门依法对基本生活保障资金的收取、管理和使用情况进行监督和审计。社会保险经办机构应建立、健全财务和内部稽核制度。</w:t>
      </w:r>
      <w:r w:rsidR="00F83F54" w:rsidRPr="00BE6C4E">
        <w:rPr>
          <w:rFonts w:ascii="仿宋_GB2312" w:eastAsia="仿宋_GB2312" w:hAnsi="仿宋_GB2312" w:cs="仿宋_GB2312" w:hint="eastAsia"/>
          <w:color w:val="000000"/>
          <w:sz w:val="32"/>
          <w:szCs w:val="32"/>
          <w:shd w:val="clear" w:color="auto" w:fill="FFFFFF"/>
        </w:rPr>
        <w:t>基本生活保障资金出现支付能力不足的，由</w:t>
      </w:r>
      <w:r w:rsidR="00D80AC6" w:rsidRPr="00BE6C4E">
        <w:rPr>
          <w:rFonts w:ascii="仿宋_GB2312" w:eastAsia="仿宋_GB2312" w:hAnsi="仿宋_GB2312" w:cs="仿宋_GB2312" w:hint="eastAsia"/>
          <w:color w:val="000000"/>
          <w:sz w:val="32"/>
          <w:szCs w:val="32"/>
          <w:shd w:val="clear" w:color="auto" w:fill="FFFFFF"/>
        </w:rPr>
        <w:t>本级人民政府通过被征地农民基本生活保障风险准备金</w:t>
      </w:r>
      <w:r w:rsidR="00BA13F4" w:rsidRPr="00BE6C4E">
        <w:rPr>
          <w:rFonts w:ascii="仿宋_GB2312" w:eastAsia="仿宋_GB2312" w:hAnsi="仿宋_GB2312" w:cs="仿宋_GB2312" w:hint="eastAsia"/>
          <w:color w:val="000000"/>
          <w:sz w:val="32"/>
          <w:szCs w:val="32"/>
          <w:shd w:val="clear" w:color="auto" w:fill="FFFFFF"/>
        </w:rPr>
        <w:t>支付</w:t>
      </w:r>
      <w:r w:rsidR="00D80AC6" w:rsidRPr="00BE6C4E">
        <w:rPr>
          <w:rFonts w:ascii="仿宋_GB2312" w:eastAsia="仿宋_GB2312" w:hAnsi="仿宋_GB2312" w:cs="仿宋_GB2312" w:hint="eastAsia"/>
          <w:color w:val="000000"/>
          <w:sz w:val="32"/>
          <w:szCs w:val="32"/>
          <w:shd w:val="clear" w:color="auto" w:fill="FFFFFF"/>
        </w:rPr>
        <w:t>等方式及时予以补充。</w:t>
      </w:r>
    </w:p>
    <w:p w:rsidR="00416F27" w:rsidRDefault="00416F27" w:rsidP="00416F27">
      <w:pPr>
        <w:shd w:val="solid" w:color="FFFFFF" w:fill="auto"/>
        <w:autoSpaceDN w:val="0"/>
        <w:adjustRightInd w:val="0"/>
        <w:snapToGrid w:val="0"/>
        <w:spacing w:line="600" w:lineRule="exact"/>
        <w:ind w:firstLine="600"/>
        <w:rPr>
          <w:rFonts w:ascii="黑体" w:eastAsia="黑体" w:hAnsi="黑体" w:cs="黑体"/>
          <w:color w:val="000000"/>
          <w:sz w:val="32"/>
          <w:szCs w:val="32"/>
          <w:shd w:val="clear" w:color="auto" w:fill="FFFFFF"/>
        </w:rPr>
      </w:pPr>
      <w:r>
        <w:rPr>
          <w:rFonts w:ascii="黑体" w:eastAsia="黑体" w:hAnsi="黑体" w:cs="黑体" w:hint="eastAsia"/>
          <w:color w:val="000000"/>
          <w:sz w:val="32"/>
          <w:szCs w:val="32"/>
          <w:shd w:val="clear" w:color="auto" w:fill="FFFFFF"/>
        </w:rPr>
        <w:t>四、</w:t>
      </w:r>
      <w:r w:rsidR="005C1033" w:rsidRPr="00BE6C4E">
        <w:rPr>
          <w:rFonts w:ascii="黑体" w:eastAsia="黑体" w:hAnsi="黑体" w:cs="黑体" w:hint="eastAsia"/>
          <w:color w:val="000000"/>
          <w:sz w:val="32"/>
          <w:szCs w:val="32"/>
          <w:shd w:val="clear" w:color="auto" w:fill="FFFFFF"/>
        </w:rPr>
        <w:t>基本生活保障待遇</w:t>
      </w:r>
    </w:p>
    <w:p w:rsidR="00416F27" w:rsidRDefault="00416F27" w:rsidP="00416F27">
      <w:pPr>
        <w:shd w:val="solid" w:color="FFFFFF" w:fill="auto"/>
        <w:autoSpaceDN w:val="0"/>
        <w:adjustRightInd w:val="0"/>
        <w:snapToGrid w:val="0"/>
        <w:spacing w:line="600" w:lineRule="exact"/>
        <w:ind w:firstLine="600"/>
        <w:rPr>
          <w:rFonts w:ascii="仿宋_GB2312" w:eastAsia="仿宋_GB2312" w:hAnsi="仿宋_GB2312" w:cs="仿宋_GB2312"/>
          <w:color w:val="000000"/>
          <w:sz w:val="32"/>
          <w:szCs w:val="32"/>
          <w:shd w:val="clear" w:color="auto" w:fill="FFFFFF"/>
        </w:rPr>
      </w:pPr>
      <w:r w:rsidRPr="00416F27">
        <w:rPr>
          <w:rFonts w:ascii="仿宋_GB2312" w:eastAsia="仿宋_GB2312" w:hAnsi="仿宋_GB2312" w:cs="仿宋_GB2312" w:hint="eastAsia"/>
          <w:color w:val="000000"/>
          <w:sz w:val="32"/>
          <w:szCs w:val="32"/>
          <w:shd w:val="clear" w:color="auto" w:fill="FFFFFF"/>
        </w:rPr>
        <w:t>（十一）</w:t>
      </w:r>
      <w:r w:rsidR="008F5C44" w:rsidRPr="00BE6C4E">
        <w:rPr>
          <w:rFonts w:ascii="仿宋_GB2312" w:eastAsia="仿宋_GB2312" w:hAnsi="仿宋_GB2312" w:cs="仿宋_GB2312" w:hint="eastAsia"/>
          <w:color w:val="000000"/>
          <w:sz w:val="32"/>
          <w:szCs w:val="32"/>
          <w:shd w:val="clear" w:color="auto" w:fill="FFFFFF"/>
        </w:rPr>
        <w:t>参加基本生活保障的被征地农民，男年满60周岁、女年满55周岁的次月起，按月领取基本生活保障</w:t>
      </w:r>
      <w:r w:rsidR="00DB3266" w:rsidRPr="00BE6C4E">
        <w:rPr>
          <w:rFonts w:ascii="仿宋_GB2312" w:eastAsia="仿宋_GB2312" w:hAnsi="仿宋_GB2312" w:cs="仿宋_GB2312" w:hint="eastAsia"/>
          <w:color w:val="000000"/>
          <w:sz w:val="32"/>
          <w:szCs w:val="32"/>
          <w:shd w:val="clear" w:color="auto" w:fill="FFFFFF"/>
        </w:rPr>
        <w:t>金</w:t>
      </w:r>
      <w:r w:rsidR="008F5C44" w:rsidRPr="00BE6C4E">
        <w:rPr>
          <w:rFonts w:ascii="仿宋_GB2312" w:eastAsia="仿宋_GB2312" w:hAnsi="仿宋_GB2312" w:cs="仿宋_GB2312" w:hint="eastAsia"/>
          <w:color w:val="000000"/>
          <w:sz w:val="32"/>
          <w:szCs w:val="32"/>
          <w:shd w:val="clear" w:color="auto" w:fill="FFFFFF"/>
        </w:rPr>
        <w:t>。</w:t>
      </w:r>
    </w:p>
    <w:p w:rsidR="00416F27" w:rsidRDefault="00F51C3C" w:rsidP="00416F27">
      <w:pPr>
        <w:shd w:val="solid" w:color="FFFFFF" w:fill="auto"/>
        <w:autoSpaceDN w:val="0"/>
        <w:adjustRightInd w:val="0"/>
        <w:snapToGrid w:val="0"/>
        <w:spacing w:line="600" w:lineRule="exact"/>
        <w:ind w:firstLine="600"/>
        <w:rPr>
          <w:rFonts w:ascii="黑体" w:eastAsia="黑体" w:hAnsi="黑体" w:cs="黑体"/>
          <w:color w:val="000000"/>
          <w:sz w:val="32"/>
          <w:szCs w:val="32"/>
          <w:shd w:val="clear" w:color="auto" w:fill="FFFFFF"/>
        </w:rPr>
      </w:pPr>
      <w:r w:rsidRPr="00BE6C4E">
        <w:rPr>
          <w:rFonts w:ascii="仿宋_GB2312" w:eastAsia="仿宋_GB2312" w:hAnsi="仿宋_GB2312" w:cs="仿宋_GB2312" w:hint="eastAsia"/>
          <w:color w:val="000000"/>
          <w:sz w:val="32"/>
          <w:szCs w:val="32"/>
          <w:shd w:val="clear" w:color="auto" w:fill="FFFFFF"/>
        </w:rPr>
        <w:lastRenderedPageBreak/>
        <w:t>被征地时已经到达领取基本生活保障金年龄的，按规定缴纳基本生活保障费后，从办理基本生活保障待遇领取手续的次月起享受基本生活保障金，直至去世。</w:t>
      </w:r>
    </w:p>
    <w:p w:rsidR="00416F27" w:rsidRDefault="00416F27" w:rsidP="00416F27">
      <w:pPr>
        <w:shd w:val="solid" w:color="FFFFFF" w:fill="auto"/>
        <w:autoSpaceDN w:val="0"/>
        <w:adjustRightInd w:val="0"/>
        <w:snapToGrid w:val="0"/>
        <w:spacing w:line="600" w:lineRule="exact"/>
        <w:ind w:firstLine="600"/>
        <w:rPr>
          <w:rFonts w:ascii="黑体" w:eastAsia="黑体" w:hAnsi="黑体" w:cs="黑体"/>
          <w:color w:val="000000"/>
          <w:sz w:val="32"/>
          <w:szCs w:val="32"/>
          <w:shd w:val="clear" w:color="auto" w:fill="FFFFFF"/>
        </w:rPr>
      </w:pPr>
      <w:r w:rsidRPr="00416F27">
        <w:rPr>
          <w:rFonts w:ascii="仿宋_GB2312" w:eastAsia="仿宋_GB2312" w:hAnsi="仿宋_GB2312" w:cs="仿宋_GB2312" w:hint="eastAsia"/>
          <w:color w:val="000000"/>
          <w:sz w:val="32"/>
          <w:szCs w:val="32"/>
          <w:shd w:val="clear" w:color="auto" w:fill="FFFFFF"/>
        </w:rPr>
        <w:t>（十二）</w:t>
      </w:r>
      <w:r w:rsidR="00F83F54" w:rsidRPr="00BE6C4E">
        <w:rPr>
          <w:rFonts w:ascii="仿宋_GB2312" w:eastAsia="仿宋_GB2312" w:hAnsi="仿宋_GB2312" w:cs="仿宋_GB2312" w:hint="eastAsia"/>
          <w:color w:val="000000"/>
          <w:sz w:val="32"/>
          <w:szCs w:val="32"/>
          <w:shd w:val="clear" w:color="auto" w:fill="FFFFFF"/>
        </w:rPr>
        <w:t>基本生活保障金标准参照我市最低生活保障标准同步执行。本办法实施以前已参加基本生活保障的，基本生活保障待遇起始标准按原</w:t>
      </w:r>
      <w:r w:rsidR="00444FDB" w:rsidRPr="00BE6C4E">
        <w:rPr>
          <w:rFonts w:ascii="仿宋_GB2312" w:eastAsia="仿宋_GB2312" w:hAnsi="仿宋_GB2312" w:cs="仿宋_GB2312" w:hint="eastAsia"/>
          <w:color w:val="000000"/>
          <w:sz w:val="32"/>
          <w:szCs w:val="32"/>
          <w:shd w:val="clear" w:color="auto" w:fill="FFFFFF"/>
        </w:rPr>
        <w:t>缴费对应待遇标准做</w:t>
      </w:r>
      <w:r w:rsidR="00F83F54" w:rsidRPr="00BE6C4E">
        <w:rPr>
          <w:rFonts w:ascii="仿宋_GB2312" w:eastAsia="仿宋_GB2312" w:hAnsi="仿宋_GB2312" w:cs="仿宋_GB2312" w:hint="eastAsia"/>
          <w:color w:val="000000"/>
          <w:sz w:val="32"/>
          <w:szCs w:val="32"/>
          <w:shd w:val="clear" w:color="auto" w:fill="FFFFFF"/>
        </w:rPr>
        <w:t>相应调整。</w:t>
      </w:r>
    </w:p>
    <w:p w:rsidR="00416F27" w:rsidRDefault="00416F27" w:rsidP="00416F27">
      <w:pPr>
        <w:shd w:val="solid" w:color="FFFFFF" w:fill="auto"/>
        <w:autoSpaceDN w:val="0"/>
        <w:adjustRightInd w:val="0"/>
        <w:snapToGrid w:val="0"/>
        <w:spacing w:line="600" w:lineRule="exact"/>
        <w:ind w:firstLine="600"/>
        <w:rPr>
          <w:rFonts w:ascii="仿宋_GB2312" w:eastAsia="仿宋_GB2312" w:hAnsi="仿宋_GB2312" w:cs="仿宋_GB2312"/>
          <w:color w:val="000000"/>
          <w:sz w:val="32"/>
          <w:szCs w:val="32"/>
          <w:shd w:val="clear" w:color="auto" w:fill="FFFFFF"/>
        </w:rPr>
      </w:pPr>
      <w:r w:rsidRPr="00416F27">
        <w:rPr>
          <w:rFonts w:ascii="仿宋_GB2312" w:eastAsia="仿宋_GB2312" w:hAnsi="仿宋_GB2312" w:cs="仿宋_GB2312" w:hint="eastAsia"/>
          <w:color w:val="000000"/>
          <w:sz w:val="32"/>
          <w:szCs w:val="32"/>
          <w:shd w:val="clear" w:color="auto" w:fill="FFFFFF"/>
        </w:rPr>
        <w:t>（十三）</w:t>
      </w:r>
      <w:r w:rsidR="00E22A2A" w:rsidRPr="00BE6C4E">
        <w:rPr>
          <w:rFonts w:ascii="仿宋_GB2312" w:eastAsia="仿宋_GB2312" w:hAnsi="仿宋_GB2312" w:cs="仿宋_GB2312" w:hint="eastAsia"/>
          <w:color w:val="000000"/>
          <w:sz w:val="32"/>
          <w:szCs w:val="32"/>
          <w:shd w:val="clear" w:color="auto" w:fill="FFFFFF"/>
        </w:rPr>
        <w:t>完善基本生活保障待遇正常调整机制，基本生活保障待遇调整参照我市最低生活保障标准</w:t>
      </w:r>
      <w:r w:rsidR="00444FDB" w:rsidRPr="00BE6C4E">
        <w:rPr>
          <w:rFonts w:ascii="仿宋_GB2312" w:eastAsia="仿宋_GB2312" w:hAnsi="仿宋_GB2312" w:cs="仿宋_GB2312" w:hint="eastAsia"/>
          <w:color w:val="000000"/>
          <w:sz w:val="32"/>
          <w:szCs w:val="32"/>
          <w:shd w:val="clear" w:color="auto" w:fill="FFFFFF"/>
        </w:rPr>
        <w:t>同步</w:t>
      </w:r>
      <w:r w:rsidR="00D006B8" w:rsidRPr="00BE6C4E">
        <w:rPr>
          <w:rFonts w:ascii="仿宋_GB2312" w:eastAsia="仿宋_GB2312" w:hAnsi="仿宋_GB2312" w:cs="仿宋_GB2312" w:hint="eastAsia"/>
          <w:color w:val="000000"/>
          <w:sz w:val="32"/>
          <w:szCs w:val="32"/>
          <w:shd w:val="clear" w:color="auto" w:fill="FFFFFF"/>
        </w:rPr>
        <w:t>调整</w:t>
      </w:r>
      <w:r w:rsidR="00E22A2A" w:rsidRPr="00BE6C4E">
        <w:rPr>
          <w:rFonts w:ascii="仿宋_GB2312" w:eastAsia="仿宋_GB2312" w:hAnsi="仿宋_GB2312" w:cs="仿宋_GB2312" w:hint="eastAsia"/>
          <w:color w:val="000000"/>
          <w:sz w:val="32"/>
          <w:szCs w:val="32"/>
          <w:shd w:val="clear" w:color="auto" w:fill="FFFFFF"/>
        </w:rPr>
        <w:t>。</w:t>
      </w:r>
    </w:p>
    <w:p w:rsidR="00416F27" w:rsidRPr="00416F27" w:rsidRDefault="003A1FB8" w:rsidP="00416F27">
      <w:pPr>
        <w:shd w:val="solid" w:color="FFFFFF" w:fill="auto"/>
        <w:autoSpaceDN w:val="0"/>
        <w:adjustRightInd w:val="0"/>
        <w:snapToGrid w:val="0"/>
        <w:spacing w:line="600" w:lineRule="exact"/>
        <w:ind w:firstLine="600"/>
        <w:rPr>
          <w:rFonts w:ascii="仿宋_GB2312" w:eastAsia="仿宋_GB2312" w:hAnsi="仿宋_GB2312" w:cs="仿宋_GB2312"/>
          <w:color w:val="000000"/>
          <w:sz w:val="32"/>
          <w:szCs w:val="32"/>
          <w:shd w:val="clear" w:color="auto" w:fill="FFFFFF"/>
        </w:rPr>
      </w:pPr>
      <w:r w:rsidRPr="00BE6C4E">
        <w:rPr>
          <w:rFonts w:ascii="仿宋_GB2312" w:eastAsia="仿宋_GB2312" w:hAnsi="仿宋_GB2312" w:cs="仿宋_GB2312" w:hint="eastAsia"/>
          <w:color w:val="000000"/>
          <w:sz w:val="32"/>
          <w:szCs w:val="32"/>
          <w:shd w:val="clear" w:color="auto" w:fill="FFFFFF"/>
        </w:rPr>
        <w:t>原已享受</w:t>
      </w:r>
      <w:r w:rsidR="0075404F" w:rsidRPr="00BE6C4E">
        <w:rPr>
          <w:rFonts w:ascii="仿宋_GB2312" w:eastAsia="仿宋_GB2312" w:hAnsi="仿宋_GB2312" w:cs="仿宋_GB2312" w:hint="eastAsia"/>
          <w:color w:val="000000"/>
          <w:sz w:val="32"/>
          <w:szCs w:val="32"/>
          <w:shd w:val="clear" w:color="auto" w:fill="FFFFFF"/>
        </w:rPr>
        <w:t>基本生活保障补助金</w:t>
      </w:r>
      <w:r w:rsidRPr="00BE6C4E">
        <w:rPr>
          <w:rFonts w:ascii="仿宋_GB2312" w:eastAsia="仿宋_GB2312" w:hAnsi="仿宋_GB2312" w:cs="仿宋_GB2312" w:hint="eastAsia"/>
          <w:color w:val="000000"/>
          <w:sz w:val="32"/>
          <w:szCs w:val="32"/>
          <w:shd w:val="clear" w:color="auto" w:fill="FFFFFF"/>
        </w:rPr>
        <w:t>待遇的，其</w:t>
      </w:r>
      <w:r w:rsidR="0075404F" w:rsidRPr="00BE6C4E">
        <w:rPr>
          <w:rFonts w:ascii="仿宋_GB2312" w:eastAsia="仿宋_GB2312" w:hAnsi="仿宋_GB2312" w:cs="仿宋_GB2312" w:hint="eastAsia"/>
          <w:color w:val="000000"/>
          <w:sz w:val="32"/>
          <w:szCs w:val="32"/>
          <w:shd w:val="clear" w:color="auto" w:fill="FFFFFF"/>
        </w:rPr>
        <w:t>调整标准按基本生活保障金调整标准的70%确定。</w:t>
      </w:r>
    </w:p>
    <w:p w:rsidR="00416F27" w:rsidRPr="00416F27" w:rsidRDefault="00416F27" w:rsidP="00416F27">
      <w:pPr>
        <w:shd w:val="solid" w:color="FFFFFF" w:fill="auto"/>
        <w:autoSpaceDN w:val="0"/>
        <w:adjustRightInd w:val="0"/>
        <w:snapToGrid w:val="0"/>
        <w:spacing w:line="600" w:lineRule="exact"/>
        <w:ind w:firstLine="600"/>
        <w:rPr>
          <w:rFonts w:ascii="仿宋_GB2312" w:eastAsia="仿宋_GB2312" w:hAnsi="仿宋_GB2312" w:cs="仿宋_GB2312"/>
          <w:color w:val="000000"/>
          <w:sz w:val="32"/>
          <w:szCs w:val="32"/>
          <w:shd w:val="clear" w:color="auto" w:fill="FFFFFF"/>
        </w:rPr>
      </w:pPr>
      <w:r w:rsidRPr="00416F27">
        <w:rPr>
          <w:rFonts w:ascii="仿宋_GB2312" w:eastAsia="仿宋_GB2312" w:hAnsi="仿宋_GB2312" w:cs="仿宋_GB2312" w:hint="eastAsia"/>
          <w:color w:val="000000"/>
          <w:sz w:val="32"/>
          <w:szCs w:val="32"/>
          <w:shd w:val="clear" w:color="auto" w:fill="FFFFFF"/>
        </w:rPr>
        <w:t>（十四）</w:t>
      </w:r>
      <w:r w:rsidR="007533D1" w:rsidRPr="00BE6C4E">
        <w:rPr>
          <w:rFonts w:ascii="仿宋_GB2312" w:eastAsia="仿宋_GB2312" w:hAnsi="仿宋_GB2312" w:cs="仿宋_GB2312" w:hint="eastAsia"/>
          <w:color w:val="000000"/>
          <w:sz w:val="32"/>
          <w:szCs w:val="32"/>
          <w:shd w:val="clear" w:color="auto" w:fill="FFFFFF"/>
        </w:rPr>
        <w:t>基本生活保障待遇由个人账户和社会统筹账户按筹资比例支付，个人账户不足支付时，由统筹账户继续支付。</w:t>
      </w:r>
    </w:p>
    <w:p w:rsidR="00416F27" w:rsidRPr="00416F27" w:rsidRDefault="00416F27" w:rsidP="00416F27">
      <w:pPr>
        <w:shd w:val="solid" w:color="FFFFFF" w:fill="auto"/>
        <w:autoSpaceDN w:val="0"/>
        <w:adjustRightInd w:val="0"/>
        <w:snapToGrid w:val="0"/>
        <w:spacing w:line="600" w:lineRule="exact"/>
        <w:ind w:firstLine="600"/>
        <w:rPr>
          <w:rFonts w:ascii="仿宋_GB2312" w:eastAsia="仿宋_GB2312" w:hAnsi="仿宋_GB2312" w:cs="仿宋_GB2312"/>
          <w:color w:val="000000"/>
          <w:sz w:val="32"/>
          <w:szCs w:val="32"/>
          <w:shd w:val="clear" w:color="auto" w:fill="FFFFFF"/>
        </w:rPr>
      </w:pPr>
      <w:r w:rsidRPr="00416F27">
        <w:rPr>
          <w:rFonts w:ascii="仿宋_GB2312" w:eastAsia="仿宋_GB2312" w:hAnsi="仿宋_GB2312" w:cs="仿宋_GB2312" w:hint="eastAsia"/>
          <w:color w:val="000000"/>
          <w:sz w:val="32"/>
          <w:szCs w:val="32"/>
          <w:shd w:val="clear" w:color="auto" w:fill="FFFFFF"/>
        </w:rPr>
        <w:t>（十五）</w:t>
      </w:r>
      <w:r w:rsidR="00717A7E" w:rsidRPr="00BE6C4E">
        <w:rPr>
          <w:rFonts w:ascii="仿宋_GB2312" w:eastAsia="仿宋_GB2312" w:hAnsi="仿宋_GB2312" w:cs="仿宋_GB2312" w:hint="eastAsia"/>
          <w:color w:val="000000"/>
          <w:sz w:val="32"/>
          <w:szCs w:val="32"/>
          <w:shd w:val="clear" w:color="auto" w:fill="FFFFFF"/>
        </w:rPr>
        <w:t>被征地农民参加基本生活保障后出国（境）定居的，经本人申请并提供出国（境）定居相关证明材料，其个人账户余额可一次性支付给本人。</w:t>
      </w:r>
    </w:p>
    <w:p w:rsidR="00416F27" w:rsidRDefault="00416F27" w:rsidP="00416F27">
      <w:pPr>
        <w:shd w:val="solid" w:color="FFFFFF" w:fill="auto"/>
        <w:autoSpaceDN w:val="0"/>
        <w:adjustRightInd w:val="0"/>
        <w:snapToGrid w:val="0"/>
        <w:spacing w:line="600" w:lineRule="exact"/>
        <w:ind w:firstLine="600"/>
        <w:rPr>
          <w:rFonts w:ascii="黑体" w:eastAsia="黑体" w:hAnsi="黑体" w:cs="黑体"/>
          <w:color w:val="000000"/>
          <w:sz w:val="32"/>
          <w:szCs w:val="32"/>
          <w:shd w:val="clear" w:color="auto" w:fill="FFFFFF"/>
        </w:rPr>
      </w:pPr>
      <w:r w:rsidRPr="00416F27">
        <w:rPr>
          <w:rFonts w:ascii="仿宋_GB2312" w:eastAsia="仿宋_GB2312" w:hAnsi="仿宋_GB2312" w:cs="仿宋_GB2312" w:hint="eastAsia"/>
          <w:color w:val="000000"/>
          <w:sz w:val="32"/>
          <w:szCs w:val="32"/>
          <w:shd w:val="clear" w:color="auto" w:fill="FFFFFF"/>
        </w:rPr>
        <w:t>（十六）</w:t>
      </w:r>
      <w:r w:rsidR="00717A7E" w:rsidRPr="00BE6C4E">
        <w:rPr>
          <w:rFonts w:ascii="仿宋_GB2312" w:eastAsia="仿宋_GB2312" w:hAnsi="仿宋_GB2312" w:cs="仿宋_GB2312" w:hint="eastAsia"/>
          <w:color w:val="000000"/>
          <w:sz w:val="32"/>
          <w:szCs w:val="32"/>
          <w:shd w:val="clear" w:color="auto" w:fill="FFFFFF"/>
        </w:rPr>
        <w:t>被征地农民参加基本生活保障后死亡的，由其近亲属于30日内向社会保险经办机构办理基本生活保障终止手续, 其个人账户余额由法定继承人或指定受益人继承。死亡时未参加职工基本养老保险或城乡居民基本养老保险的，发给一次性丧葬补助费。一次性丧葬补助费标准参照城乡居民基本养老保险参保人员丧葬补助费标准执行。</w:t>
      </w:r>
    </w:p>
    <w:p w:rsidR="00416F27" w:rsidRDefault="00416F27" w:rsidP="00416F27">
      <w:pPr>
        <w:shd w:val="solid" w:color="FFFFFF" w:fill="auto"/>
        <w:autoSpaceDN w:val="0"/>
        <w:adjustRightInd w:val="0"/>
        <w:snapToGrid w:val="0"/>
        <w:spacing w:line="600" w:lineRule="exact"/>
        <w:ind w:firstLine="600"/>
        <w:rPr>
          <w:rFonts w:ascii="黑体" w:eastAsia="黑体" w:hAnsi="黑体" w:cs="黑体"/>
          <w:color w:val="000000"/>
          <w:sz w:val="32"/>
          <w:szCs w:val="32"/>
          <w:shd w:val="clear" w:color="auto" w:fill="FFFFFF"/>
        </w:rPr>
      </w:pPr>
      <w:r>
        <w:rPr>
          <w:rFonts w:ascii="黑体" w:eastAsia="黑体" w:hAnsi="黑体" w:cs="黑体" w:hint="eastAsia"/>
          <w:color w:val="000000"/>
          <w:sz w:val="32"/>
          <w:szCs w:val="32"/>
          <w:shd w:val="clear" w:color="auto" w:fill="FFFFFF"/>
        </w:rPr>
        <w:t>五、</w:t>
      </w:r>
      <w:r w:rsidR="005C1033" w:rsidRPr="00BE6C4E">
        <w:rPr>
          <w:rFonts w:ascii="黑体" w:eastAsia="黑体" w:hAnsi="黑体" w:cs="黑体" w:hint="eastAsia"/>
          <w:color w:val="000000"/>
          <w:sz w:val="32"/>
          <w:szCs w:val="32"/>
          <w:shd w:val="clear" w:color="auto" w:fill="FFFFFF"/>
        </w:rPr>
        <w:t>相关政策衔接</w:t>
      </w:r>
    </w:p>
    <w:p w:rsidR="00416F27" w:rsidRPr="00416F27" w:rsidRDefault="00416F27" w:rsidP="00416F27">
      <w:pPr>
        <w:shd w:val="solid" w:color="FFFFFF" w:fill="auto"/>
        <w:autoSpaceDN w:val="0"/>
        <w:adjustRightInd w:val="0"/>
        <w:snapToGrid w:val="0"/>
        <w:spacing w:line="600" w:lineRule="exact"/>
        <w:ind w:firstLine="600"/>
        <w:rPr>
          <w:rFonts w:ascii="仿宋_GB2312" w:eastAsia="仿宋_GB2312" w:hAnsi="仿宋_GB2312" w:cs="仿宋_GB2312"/>
          <w:color w:val="000000"/>
          <w:sz w:val="32"/>
          <w:szCs w:val="32"/>
          <w:shd w:val="clear" w:color="auto" w:fill="FFFFFF"/>
        </w:rPr>
      </w:pPr>
      <w:r w:rsidRPr="00416F27">
        <w:rPr>
          <w:rFonts w:ascii="仿宋_GB2312" w:eastAsia="仿宋_GB2312" w:hAnsi="仿宋_GB2312" w:cs="仿宋_GB2312" w:hint="eastAsia"/>
          <w:color w:val="000000"/>
          <w:sz w:val="32"/>
          <w:szCs w:val="32"/>
          <w:shd w:val="clear" w:color="auto" w:fill="FFFFFF"/>
        </w:rPr>
        <w:lastRenderedPageBreak/>
        <w:t>（十七）</w:t>
      </w:r>
      <w:r w:rsidR="00F24F8B" w:rsidRPr="00BE6C4E">
        <w:rPr>
          <w:rFonts w:ascii="仿宋_GB2312" w:eastAsia="仿宋_GB2312" w:hAnsi="仿宋_GB2312" w:cs="仿宋_GB2312" w:hint="eastAsia"/>
          <w:color w:val="000000"/>
          <w:sz w:val="32"/>
          <w:szCs w:val="32"/>
          <w:shd w:val="clear" w:color="auto" w:fill="FFFFFF"/>
        </w:rPr>
        <w:t>现役军人（指义务兵和初级士官）、16周岁以上的在校生以及征地时未到达基本生活保障待遇领取年龄的服刑人员（社区矫正人员除外，以下称服刑收监人员），待符合条件时再按规定办理参保手续。征地时已经到达基本生活保障待遇领取年龄的服刑收监人员，刑满释放后可以办理基本生活保障手续，其基本生活保障待遇从办理手续次月起</w:t>
      </w:r>
      <w:r w:rsidR="00F51C3C" w:rsidRPr="00BE6C4E">
        <w:rPr>
          <w:rFonts w:ascii="仿宋_GB2312" w:eastAsia="仿宋_GB2312" w:hAnsi="仿宋_GB2312" w:cs="仿宋_GB2312" w:hint="eastAsia"/>
          <w:color w:val="000000"/>
          <w:sz w:val="32"/>
          <w:szCs w:val="32"/>
          <w:shd w:val="clear" w:color="auto" w:fill="FFFFFF"/>
        </w:rPr>
        <w:t>领取</w:t>
      </w:r>
      <w:r w:rsidR="00F24F8B" w:rsidRPr="00BE6C4E">
        <w:rPr>
          <w:rFonts w:ascii="仿宋_GB2312" w:eastAsia="仿宋_GB2312" w:hAnsi="仿宋_GB2312" w:cs="仿宋_GB2312" w:hint="eastAsia"/>
          <w:color w:val="000000"/>
          <w:sz w:val="32"/>
          <w:szCs w:val="32"/>
          <w:shd w:val="clear" w:color="auto" w:fill="FFFFFF"/>
        </w:rPr>
        <w:t>，服刑期间不参与待遇调整。享受基本生活保障待遇后被判刑的服刑收监人员，服刑期间停发基本生活保障待遇，刑满释放后，其基本生活保障待遇按判刑前的标准发给，以后按规定正常调整。社区矫正人员可按规定办理基本生活保障参保手续，到达基本生活保障待遇领取年龄的，按规定领取基本生活保障待遇。</w:t>
      </w:r>
    </w:p>
    <w:p w:rsidR="00416F27" w:rsidRPr="00416F27" w:rsidRDefault="00416F27" w:rsidP="00416F27">
      <w:pPr>
        <w:shd w:val="solid" w:color="FFFFFF" w:fill="auto"/>
        <w:autoSpaceDN w:val="0"/>
        <w:adjustRightInd w:val="0"/>
        <w:snapToGrid w:val="0"/>
        <w:spacing w:line="600" w:lineRule="exact"/>
        <w:ind w:firstLine="600"/>
        <w:rPr>
          <w:rFonts w:ascii="仿宋_GB2312" w:eastAsia="仿宋_GB2312" w:hAnsi="仿宋_GB2312" w:cs="仿宋_GB2312"/>
          <w:color w:val="000000"/>
          <w:sz w:val="32"/>
          <w:szCs w:val="32"/>
          <w:shd w:val="clear" w:color="auto" w:fill="FFFFFF"/>
        </w:rPr>
      </w:pPr>
      <w:r w:rsidRPr="00416F27">
        <w:rPr>
          <w:rFonts w:ascii="仿宋_GB2312" w:eastAsia="仿宋_GB2312" w:hAnsi="仿宋_GB2312" w:cs="仿宋_GB2312" w:hint="eastAsia"/>
          <w:color w:val="000000"/>
          <w:sz w:val="32"/>
          <w:szCs w:val="32"/>
          <w:shd w:val="clear" w:color="auto" w:fill="FFFFFF"/>
        </w:rPr>
        <w:t>（十八）</w:t>
      </w:r>
      <w:r w:rsidR="00C86611" w:rsidRPr="00BE6C4E">
        <w:rPr>
          <w:rFonts w:ascii="仿宋_GB2312" w:eastAsia="仿宋_GB2312" w:hAnsi="仿宋_GB2312" w:cs="仿宋_GB2312" w:hint="eastAsia"/>
          <w:color w:val="000000"/>
          <w:sz w:val="32"/>
          <w:szCs w:val="32"/>
          <w:shd w:val="clear" w:color="auto" w:fill="FFFFFF"/>
        </w:rPr>
        <w:t>被征地农民在办理基本生活保障手续后可申请</w:t>
      </w:r>
      <w:r w:rsidR="009D0061" w:rsidRPr="00BE6C4E">
        <w:rPr>
          <w:rFonts w:ascii="仿宋_GB2312" w:eastAsia="仿宋_GB2312" w:hAnsi="仿宋_GB2312" w:cs="仿宋_GB2312" w:hint="eastAsia"/>
          <w:color w:val="000000"/>
          <w:sz w:val="32"/>
          <w:szCs w:val="32"/>
          <w:shd w:val="clear" w:color="auto" w:fill="FFFFFF"/>
        </w:rPr>
        <w:t>转入</w:t>
      </w:r>
      <w:r w:rsidR="0081660F" w:rsidRPr="00BE6C4E">
        <w:rPr>
          <w:rFonts w:ascii="仿宋_GB2312" w:eastAsia="仿宋_GB2312" w:hAnsi="仿宋_GB2312" w:cs="仿宋_GB2312" w:hint="eastAsia"/>
          <w:color w:val="000000"/>
          <w:sz w:val="32"/>
          <w:szCs w:val="32"/>
          <w:shd w:val="clear" w:color="auto" w:fill="FFFFFF"/>
        </w:rPr>
        <w:t>职工</w:t>
      </w:r>
      <w:r w:rsidR="00C86611" w:rsidRPr="00BE6C4E">
        <w:rPr>
          <w:rFonts w:ascii="仿宋_GB2312" w:eastAsia="仿宋_GB2312" w:hAnsi="仿宋_GB2312" w:cs="仿宋_GB2312" w:hint="eastAsia"/>
          <w:color w:val="000000"/>
          <w:sz w:val="32"/>
          <w:szCs w:val="32"/>
          <w:shd w:val="clear" w:color="auto" w:fill="FFFFFF"/>
        </w:rPr>
        <w:t>基本养老保险，</w:t>
      </w:r>
      <w:r w:rsidR="00184041" w:rsidRPr="00BE6C4E">
        <w:rPr>
          <w:rFonts w:ascii="仿宋_GB2312" w:eastAsia="仿宋_GB2312" w:hAnsi="仿宋_GB2312" w:cs="仿宋_GB2312" w:hint="eastAsia"/>
          <w:color w:val="000000"/>
          <w:sz w:val="32"/>
          <w:szCs w:val="32"/>
          <w:shd w:val="clear" w:color="auto" w:fill="FFFFFF"/>
        </w:rPr>
        <w:t>并继续缴纳</w:t>
      </w:r>
      <w:r w:rsidR="0081660F" w:rsidRPr="00BE6C4E">
        <w:rPr>
          <w:rFonts w:ascii="仿宋_GB2312" w:eastAsia="仿宋_GB2312" w:hAnsi="仿宋_GB2312" w:cs="仿宋_GB2312" w:hint="eastAsia"/>
          <w:color w:val="000000"/>
          <w:sz w:val="32"/>
          <w:szCs w:val="32"/>
          <w:shd w:val="clear" w:color="auto" w:fill="FFFFFF"/>
        </w:rPr>
        <w:t>基本</w:t>
      </w:r>
      <w:r w:rsidR="00184041" w:rsidRPr="00BE6C4E">
        <w:rPr>
          <w:rFonts w:ascii="仿宋_GB2312" w:eastAsia="仿宋_GB2312" w:hAnsi="仿宋_GB2312" w:cs="仿宋_GB2312" w:hint="eastAsia"/>
          <w:color w:val="000000"/>
          <w:sz w:val="32"/>
          <w:szCs w:val="32"/>
          <w:shd w:val="clear" w:color="auto" w:fill="FFFFFF"/>
        </w:rPr>
        <w:t>养老保险费。</w:t>
      </w:r>
      <w:r w:rsidR="00C86611" w:rsidRPr="00BE6C4E">
        <w:rPr>
          <w:rFonts w:ascii="仿宋_GB2312" w:eastAsia="仿宋_GB2312" w:hAnsi="仿宋_GB2312" w:cs="仿宋_GB2312" w:hint="eastAsia"/>
          <w:color w:val="000000"/>
          <w:sz w:val="32"/>
          <w:szCs w:val="32"/>
          <w:shd w:val="clear" w:color="auto" w:fill="FFFFFF"/>
        </w:rPr>
        <w:t>原缴纳的基本生活保障费（含政府补贴</w:t>
      </w:r>
      <w:r w:rsidR="00DE6C94" w:rsidRPr="00BE6C4E">
        <w:rPr>
          <w:rFonts w:ascii="仿宋_GB2312" w:eastAsia="仿宋_GB2312" w:hAnsi="仿宋_GB2312" w:cs="仿宋_GB2312" w:hint="eastAsia"/>
          <w:color w:val="000000"/>
          <w:sz w:val="32"/>
          <w:szCs w:val="32"/>
          <w:shd w:val="clear" w:color="auto" w:fill="FFFFFF"/>
        </w:rPr>
        <w:t>）</w:t>
      </w:r>
      <w:r w:rsidR="0046371D" w:rsidRPr="00BE6C4E">
        <w:rPr>
          <w:rFonts w:ascii="仿宋_GB2312" w:eastAsia="仿宋_GB2312" w:hAnsi="仿宋_GB2312" w:cs="仿宋_GB2312" w:hint="eastAsia"/>
          <w:color w:val="000000"/>
          <w:sz w:val="32"/>
          <w:szCs w:val="32"/>
          <w:shd w:val="clear" w:color="auto" w:fill="FFFFFF"/>
        </w:rPr>
        <w:t>用于</w:t>
      </w:r>
      <w:r w:rsidR="007620E8" w:rsidRPr="00BE6C4E">
        <w:rPr>
          <w:rFonts w:ascii="仿宋_GB2312" w:eastAsia="仿宋_GB2312" w:hAnsi="仿宋_GB2312" w:cs="仿宋_GB2312" w:hint="eastAsia"/>
          <w:color w:val="000000"/>
          <w:sz w:val="32"/>
          <w:szCs w:val="32"/>
          <w:shd w:val="clear" w:color="auto" w:fill="FFFFFF"/>
        </w:rPr>
        <w:t>抵缴</w:t>
      </w:r>
      <w:r w:rsidR="00C86611" w:rsidRPr="00BE6C4E">
        <w:rPr>
          <w:rFonts w:ascii="仿宋_GB2312" w:eastAsia="仿宋_GB2312" w:hAnsi="仿宋_GB2312" w:cs="仿宋_GB2312" w:hint="eastAsia"/>
          <w:color w:val="000000"/>
          <w:sz w:val="32"/>
          <w:szCs w:val="32"/>
          <w:shd w:val="clear" w:color="auto" w:fill="FFFFFF"/>
        </w:rPr>
        <w:t>基本养老保险</w:t>
      </w:r>
      <w:r w:rsidR="00DE6C94" w:rsidRPr="00BE6C4E">
        <w:rPr>
          <w:rFonts w:ascii="仿宋_GB2312" w:eastAsia="仿宋_GB2312" w:hAnsi="仿宋_GB2312" w:cs="仿宋_GB2312" w:hint="eastAsia"/>
          <w:color w:val="000000"/>
          <w:sz w:val="32"/>
          <w:szCs w:val="32"/>
          <w:shd w:val="clear" w:color="auto" w:fill="FFFFFF"/>
        </w:rPr>
        <w:t>费</w:t>
      </w:r>
      <w:r w:rsidR="00277F0F">
        <w:rPr>
          <w:rFonts w:ascii="仿宋_GB2312" w:eastAsia="仿宋_GB2312" w:hAnsi="仿宋_GB2312" w:cs="仿宋_GB2312" w:hint="eastAsia"/>
          <w:color w:val="000000"/>
          <w:sz w:val="32"/>
          <w:szCs w:val="32"/>
          <w:shd w:val="clear" w:color="auto" w:fill="FFFFFF"/>
        </w:rPr>
        <w:t>，</w:t>
      </w:r>
      <w:r w:rsidR="00034049" w:rsidRPr="00BE6C4E">
        <w:rPr>
          <w:rFonts w:ascii="仿宋_GB2312" w:eastAsia="仿宋_GB2312" w:hAnsi="仿宋_GB2312" w:cs="仿宋_GB2312" w:hint="eastAsia"/>
          <w:color w:val="000000"/>
          <w:sz w:val="32"/>
          <w:szCs w:val="32"/>
          <w:shd w:val="clear" w:color="auto" w:fill="FFFFFF"/>
        </w:rPr>
        <w:t>其缴纳基本养老保险费的标准按有关规定执行。</w:t>
      </w:r>
    </w:p>
    <w:p w:rsidR="00416F27" w:rsidRPr="00416F27" w:rsidRDefault="00416F27" w:rsidP="00416F27">
      <w:pPr>
        <w:shd w:val="solid" w:color="FFFFFF" w:fill="auto"/>
        <w:autoSpaceDN w:val="0"/>
        <w:adjustRightInd w:val="0"/>
        <w:snapToGrid w:val="0"/>
        <w:spacing w:line="600" w:lineRule="exact"/>
        <w:ind w:firstLine="600"/>
        <w:rPr>
          <w:rFonts w:ascii="仿宋_GB2312" w:eastAsia="仿宋_GB2312" w:hAnsi="仿宋_GB2312" w:cs="仿宋_GB2312"/>
          <w:color w:val="000000"/>
          <w:sz w:val="32"/>
          <w:szCs w:val="32"/>
          <w:shd w:val="clear" w:color="auto" w:fill="FFFFFF"/>
        </w:rPr>
      </w:pPr>
      <w:r w:rsidRPr="00416F27">
        <w:rPr>
          <w:rFonts w:ascii="仿宋_GB2312" w:eastAsia="仿宋_GB2312" w:hAnsi="仿宋_GB2312" w:cs="仿宋_GB2312" w:hint="eastAsia"/>
          <w:color w:val="000000"/>
          <w:sz w:val="32"/>
          <w:szCs w:val="32"/>
          <w:shd w:val="clear" w:color="auto" w:fill="FFFFFF"/>
        </w:rPr>
        <w:t>（十九）</w:t>
      </w:r>
      <w:r w:rsidR="00D60BE3" w:rsidRPr="00BE6C4E">
        <w:rPr>
          <w:rFonts w:ascii="仿宋_GB2312" w:eastAsia="仿宋_GB2312" w:hAnsi="仿宋_GB2312" w:cs="仿宋_GB2312" w:hint="eastAsia"/>
          <w:color w:val="000000"/>
          <w:sz w:val="32"/>
          <w:szCs w:val="32"/>
          <w:shd w:val="clear" w:color="auto" w:fill="FFFFFF"/>
        </w:rPr>
        <w:t>抵缴基本养老保险费的缴费年限</w:t>
      </w:r>
      <w:r w:rsidR="00A75132" w:rsidRPr="00BE6C4E">
        <w:rPr>
          <w:rFonts w:ascii="仿宋_GB2312" w:eastAsia="仿宋_GB2312" w:hAnsi="仿宋_GB2312" w:cs="仿宋_GB2312" w:hint="eastAsia"/>
          <w:color w:val="000000"/>
          <w:sz w:val="32"/>
          <w:szCs w:val="32"/>
          <w:shd w:val="clear" w:color="auto" w:fill="FFFFFF"/>
        </w:rPr>
        <w:t>往前推算至16周岁仍有剩余年限的，在办理</w:t>
      </w:r>
      <w:r w:rsidR="00D60BE3" w:rsidRPr="00BE6C4E">
        <w:rPr>
          <w:rFonts w:ascii="仿宋_GB2312" w:eastAsia="仿宋_GB2312" w:hAnsi="仿宋_GB2312" w:cs="仿宋_GB2312" w:hint="eastAsia"/>
          <w:color w:val="000000"/>
          <w:sz w:val="32"/>
          <w:szCs w:val="32"/>
          <w:shd w:val="clear" w:color="auto" w:fill="FFFFFF"/>
        </w:rPr>
        <w:t>抵缴</w:t>
      </w:r>
      <w:r w:rsidR="00A75132" w:rsidRPr="00BE6C4E">
        <w:rPr>
          <w:rFonts w:ascii="仿宋_GB2312" w:eastAsia="仿宋_GB2312" w:hAnsi="仿宋_GB2312" w:cs="仿宋_GB2312" w:hint="eastAsia"/>
          <w:color w:val="000000"/>
          <w:sz w:val="32"/>
          <w:szCs w:val="32"/>
          <w:shd w:val="clear" w:color="auto" w:fill="FFFFFF"/>
        </w:rPr>
        <w:t>手续后退还与剩余年限相对应的个人账户部分；对年满16周岁时仍在全日制学校就读的，往前推算的最早起缴时间至毕业的次月；复员退伍军人视同缴费年限</w:t>
      </w:r>
      <w:r w:rsidR="00184041" w:rsidRPr="00BE6C4E">
        <w:rPr>
          <w:rFonts w:ascii="仿宋_GB2312" w:eastAsia="仿宋_GB2312" w:hAnsi="仿宋_GB2312" w:cs="仿宋_GB2312" w:hint="eastAsia"/>
          <w:color w:val="000000"/>
          <w:sz w:val="32"/>
          <w:szCs w:val="32"/>
          <w:shd w:val="clear" w:color="auto" w:fill="FFFFFF"/>
        </w:rPr>
        <w:t>或实际缴费年限</w:t>
      </w:r>
      <w:r w:rsidR="00A75132" w:rsidRPr="00BE6C4E">
        <w:rPr>
          <w:rFonts w:ascii="仿宋_GB2312" w:eastAsia="仿宋_GB2312" w:hAnsi="仿宋_GB2312" w:cs="仿宋_GB2312" w:hint="eastAsia"/>
          <w:color w:val="000000"/>
          <w:sz w:val="32"/>
          <w:szCs w:val="32"/>
          <w:shd w:val="clear" w:color="auto" w:fill="FFFFFF"/>
        </w:rPr>
        <w:t>和</w:t>
      </w:r>
      <w:r w:rsidR="00D60BE3" w:rsidRPr="00BE6C4E">
        <w:rPr>
          <w:rFonts w:ascii="仿宋_GB2312" w:eastAsia="仿宋_GB2312" w:hAnsi="仿宋_GB2312" w:cs="仿宋_GB2312" w:hint="eastAsia"/>
          <w:color w:val="000000"/>
          <w:sz w:val="32"/>
          <w:szCs w:val="32"/>
          <w:shd w:val="clear" w:color="auto" w:fill="FFFFFF"/>
        </w:rPr>
        <w:t>抵缴</w:t>
      </w:r>
      <w:r w:rsidR="00A75132" w:rsidRPr="00BE6C4E">
        <w:rPr>
          <w:rFonts w:ascii="仿宋_GB2312" w:eastAsia="仿宋_GB2312" w:hAnsi="仿宋_GB2312" w:cs="仿宋_GB2312" w:hint="eastAsia"/>
          <w:color w:val="000000"/>
          <w:sz w:val="32"/>
          <w:szCs w:val="32"/>
          <w:shd w:val="clear" w:color="auto" w:fill="FFFFFF"/>
        </w:rPr>
        <w:t>年限相加，往前推算的时间不得低于16周岁或全日制学校毕业的次月；</w:t>
      </w:r>
      <w:r w:rsidR="00A75132" w:rsidRPr="000511FD">
        <w:rPr>
          <w:rFonts w:ascii="仿宋_GB2312" w:eastAsia="仿宋_GB2312" w:hAnsi="仿宋_GB2312" w:cs="仿宋_GB2312" w:hint="eastAsia"/>
          <w:color w:val="000000"/>
          <w:sz w:val="32"/>
          <w:szCs w:val="32"/>
          <w:shd w:val="clear" w:color="auto" w:fill="FFFFFF"/>
        </w:rPr>
        <w:t>服刑</w:t>
      </w:r>
      <w:r w:rsidR="00CF0D32" w:rsidRPr="000511FD">
        <w:rPr>
          <w:rFonts w:ascii="仿宋_GB2312" w:eastAsia="仿宋_GB2312" w:hAnsi="仿宋_GB2312" w:cs="仿宋_GB2312" w:hint="eastAsia"/>
          <w:color w:val="000000"/>
          <w:sz w:val="32"/>
          <w:szCs w:val="32"/>
          <w:shd w:val="clear" w:color="auto" w:fill="FFFFFF"/>
        </w:rPr>
        <w:t>收监</w:t>
      </w:r>
      <w:r w:rsidR="00A75132" w:rsidRPr="000511FD">
        <w:rPr>
          <w:rFonts w:ascii="仿宋_GB2312" w:eastAsia="仿宋_GB2312" w:hAnsi="仿宋_GB2312" w:cs="仿宋_GB2312" w:hint="eastAsia"/>
          <w:color w:val="000000"/>
          <w:sz w:val="32"/>
          <w:szCs w:val="32"/>
          <w:shd w:val="clear" w:color="auto" w:fill="FFFFFF"/>
        </w:rPr>
        <w:t>期间不得作为往前推算缴费年</w:t>
      </w:r>
      <w:r w:rsidR="00A75132" w:rsidRPr="00BE6C4E">
        <w:rPr>
          <w:rFonts w:ascii="仿宋_GB2312" w:eastAsia="仿宋_GB2312" w:hAnsi="仿宋_GB2312" w:cs="仿宋_GB2312" w:hint="eastAsia"/>
          <w:color w:val="000000"/>
          <w:sz w:val="32"/>
          <w:szCs w:val="32"/>
          <w:shd w:val="clear" w:color="auto" w:fill="FFFFFF"/>
        </w:rPr>
        <w:t>限的时间。</w:t>
      </w:r>
    </w:p>
    <w:p w:rsidR="00416F27" w:rsidRPr="00416F27" w:rsidRDefault="00416F27" w:rsidP="00416F27">
      <w:pPr>
        <w:shd w:val="solid" w:color="FFFFFF" w:fill="auto"/>
        <w:autoSpaceDN w:val="0"/>
        <w:adjustRightInd w:val="0"/>
        <w:snapToGrid w:val="0"/>
        <w:spacing w:line="600" w:lineRule="exact"/>
        <w:ind w:firstLine="600"/>
        <w:rPr>
          <w:rFonts w:ascii="仿宋_GB2312" w:eastAsia="仿宋_GB2312" w:hAnsi="仿宋_GB2312" w:cs="仿宋_GB2312"/>
          <w:color w:val="000000"/>
          <w:sz w:val="32"/>
          <w:szCs w:val="32"/>
          <w:shd w:val="clear" w:color="auto" w:fill="FFFFFF"/>
        </w:rPr>
      </w:pPr>
      <w:r w:rsidRPr="00416F27">
        <w:rPr>
          <w:rFonts w:ascii="仿宋_GB2312" w:eastAsia="仿宋_GB2312" w:hAnsi="仿宋_GB2312" w:cs="仿宋_GB2312" w:hint="eastAsia"/>
          <w:color w:val="000000"/>
          <w:sz w:val="32"/>
          <w:szCs w:val="32"/>
          <w:shd w:val="clear" w:color="auto" w:fill="FFFFFF"/>
        </w:rPr>
        <w:lastRenderedPageBreak/>
        <w:t>（二十）</w:t>
      </w:r>
      <w:r w:rsidR="00A429F8" w:rsidRPr="00416F27">
        <w:rPr>
          <w:rFonts w:ascii="仿宋_GB2312" w:eastAsia="仿宋_GB2312" w:hAnsi="仿宋_GB2312" w:cs="仿宋_GB2312" w:hint="eastAsia"/>
          <w:color w:val="000000"/>
          <w:sz w:val="32"/>
          <w:szCs w:val="32"/>
          <w:shd w:val="clear" w:color="auto" w:fill="FFFFFF"/>
        </w:rPr>
        <w:t>因多种原因造成</w:t>
      </w:r>
      <w:r w:rsidR="003636EB" w:rsidRPr="00416F27">
        <w:rPr>
          <w:rFonts w:ascii="仿宋_GB2312" w:eastAsia="仿宋_GB2312" w:hAnsi="仿宋_GB2312" w:cs="仿宋_GB2312" w:hint="eastAsia"/>
          <w:color w:val="000000"/>
          <w:sz w:val="32"/>
          <w:szCs w:val="32"/>
          <w:shd w:val="clear" w:color="auto" w:fill="FFFFFF"/>
        </w:rPr>
        <w:t>抵缴</w:t>
      </w:r>
      <w:r w:rsidR="00A429F8" w:rsidRPr="00416F27">
        <w:rPr>
          <w:rFonts w:ascii="仿宋_GB2312" w:eastAsia="仿宋_GB2312" w:hAnsi="仿宋_GB2312" w:cs="仿宋_GB2312" w:hint="eastAsia"/>
          <w:color w:val="000000"/>
          <w:sz w:val="32"/>
          <w:szCs w:val="32"/>
          <w:shd w:val="clear" w:color="auto" w:fill="FFFFFF"/>
        </w:rPr>
        <w:t>年限与</w:t>
      </w:r>
      <w:r w:rsidR="00CF0D32" w:rsidRPr="00416F27">
        <w:rPr>
          <w:rFonts w:ascii="仿宋_GB2312" w:eastAsia="仿宋_GB2312" w:hAnsi="仿宋_GB2312" w:cs="仿宋_GB2312" w:hint="eastAsia"/>
          <w:color w:val="000000"/>
          <w:sz w:val="32"/>
          <w:szCs w:val="32"/>
          <w:shd w:val="clear" w:color="auto" w:fill="FFFFFF"/>
        </w:rPr>
        <w:t>职工</w:t>
      </w:r>
      <w:r w:rsidR="00A429F8" w:rsidRPr="00416F27">
        <w:rPr>
          <w:rFonts w:ascii="仿宋_GB2312" w:eastAsia="仿宋_GB2312" w:hAnsi="仿宋_GB2312" w:cs="仿宋_GB2312" w:hint="eastAsia"/>
          <w:color w:val="000000"/>
          <w:sz w:val="32"/>
          <w:szCs w:val="32"/>
          <w:shd w:val="clear" w:color="auto" w:fill="FFFFFF"/>
        </w:rPr>
        <w:t>基本养老保险参保年限重复的，原则上将重复期间的</w:t>
      </w:r>
      <w:r w:rsidR="00CF0D32" w:rsidRPr="00416F27">
        <w:rPr>
          <w:rFonts w:ascii="仿宋_GB2312" w:eastAsia="仿宋_GB2312" w:hAnsi="仿宋_GB2312" w:cs="仿宋_GB2312" w:hint="eastAsia"/>
          <w:color w:val="000000"/>
          <w:sz w:val="32"/>
          <w:szCs w:val="32"/>
          <w:shd w:val="clear" w:color="auto" w:fill="FFFFFF"/>
        </w:rPr>
        <w:t>抵缴</w:t>
      </w:r>
      <w:r w:rsidR="00A429F8" w:rsidRPr="00416F27">
        <w:rPr>
          <w:rFonts w:ascii="仿宋_GB2312" w:eastAsia="仿宋_GB2312" w:hAnsi="仿宋_GB2312" w:cs="仿宋_GB2312" w:hint="eastAsia"/>
          <w:color w:val="000000"/>
          <w:sz w:val="32"/>
          <w:szCs w:val="32"/>
          <w:shd w:val="clear" w:color="auto" w:fill="FFFFFF"/>
        </w:rPr>
        <w:t>年限按政策规定往前重新处理。经重新处理后，</w:t>
      </w:r>
      <w:r w:rsidR="00200563" w:rsidRPr="00416F27">
        <w:rPr>
          <w:rFonts w:ascii="仿宋_GB2312" w:eastAsia="仿宋_GB2312" w:hAnsi="仿宋_GB2312" w:cs="仿宋_GB2312" w:hint="eastAsia"/>
          <w:color w:val="000000"/>
          <w:sz w:val="32"/>
          <w:szCs w:val="32"/>
          <w:shd w:val="clear" w:color="auto" w:fill="FFFFFF"/>
        </w:rPr>
        <w:t>抵缴</w:t>
      </w:r>
      <w:r w:rsidR="0081660F" w:rsidRPr="00416F27">
        <w:rPr>
          <w:rFonts w:ascii="仿宋_GB2312" w:eastAsia="仿宋_GB2312" w:hAnsi="仿宋_GB2312" w:cs="仿宋_GB2312" w:hint="eastAsia"/>
          <w:color w:val="000000"/>
          <w:sz w:val="32"/>
          <w:szCs w:val="32"/>
          <w:shd w:val="clear" w:color="auto" w:fill="FFFFFF"/>
        </w:rPr>
        <w:t>年限与</w:t>
      </w:r>
      <w:r w:rsidR="006F312D" w:rsidRPr="00416F27">
        <w:rPr>
          <w:rFonts w:ascii="仿宋_GB2312" w:eastAsia="仿宋_GB2312" w:hAnsi="仿宋_GB2312" w:cs="仿宋_GB2312" w:hint="eastAsia"/>
          <w:color w:val="000000"/>
          <w:sz w:val="32"/>
          <w:szCs w:val="32"/>
          <w:shd w:val="clear" w:color="auto" w:fill="FFFFFF"/>
        </w:rPr>
        <w:t>职工</w:t>
      </w:r>
      <w:r w:rsidR="003636EB" w:rsidRPr="00416F27">
        <w:rPr>
          <w:rFonts w:ascii="仿宋_GB2312" w:eastAsia="仿宋_GB2312" w:hAnsi="仿宋_GB2312" w:cs="仿宋_GB2312" w:hint="eastAsia"/>
          <w:color w:val="000000"/>
          <w:sz w:val="32"/>
          <w:szCs w:val="32"/>
          <w:shd w:val="clear" w:color="auto" w:fill="FFFFFF"/>
        </w:rPr>
        <w:t>基本养老保险参保年限仍有重复的，经本人书面申请，</w:t>
      </w:r>
      <w:r w:rsidR="00A429F8" w:rsidRPr="00416F27">
        <w:rPr>
          <w:rFonts w:ascii="仿宋_GB2312" w:eastAsia="仿宋_GB2312" w:hAnsi="仿宋_GB2312" w:cs="仿宋_GB2312" w:hint="eastAsia"/>
          <w:color w:val="000000"/>
          <w:sz w:val="32"/>
          <w:szCs w:val="32"/>
          <w:shd w:val="clear" w:color="auto" w:fill="FFFFFF"/>
        </w:rPr>
        <w:t>属地社</w:t>
      </w:r>
      <w:r w:rsidR="00CF0D32" w:rsidRPr="00416F27">
        <w:rPr>
          <w:rFonts w:ascii="仿宋_GB2312" w:eastAsia="仿宋_GB2312" w:hAnsi="仿宋_GB2312" w:cs="仿宋_GB2312" w:hint="eastAsia"/>
          <w:color w:val="000000"/>
          <w:sz w:val="32"/>
          <w:szCs w:val="32"/>
          <w:shd w:val="clear" w:color="auto" w:fill="FFFFFF"/>
        </w:rPr>
        <w:t>会</w:t>
      </w:r>
      <w:r w:rsidR="00A429F8" w:rsidRPr="00416F27">
        <w:rPr>
          <w:rFonts w:ascii="仿宋_GB2312" w:eastAsia="仿宋_GB2312" w:hAnsi="仿宋_GB2312" w:cs="仿宋_GB2312" w:hint="eastAsia"/>
          <w:color w:val="000000"/>
          <w:sz w:val="32"/>
          <w:szCs w:val="32"/>
          <w:shd w:val="clear" w:color="auto" w:fill="FFFFFF"/>
        </w:rPr>
        <w:t>保</w:t>
      </w:r>
      <w:r w:rsidR="00CF0D32" w:rsidRPr="00416F27">
        <w:rPr>
          <w:rFonts w:ascii="仿宋_GB2312" w:eastAsia="仿宋_GB2312" w:hAnsi="仿宋_GB2312" w:cs="仿宋_GB2312" w:hint="eastAsia"/>
          <w:color w:val="000000"/>
          <w:sz w:val="32"/>
          <w:szCs w:val="32"/>
          <w:shd w:val="clear" w:color="auto" w:fill="FFFFFF"/>
        </w:rPr>
        <w:t>险</w:t>
      </w:r>
      <w:r w:rsidR="003636EB" w:rsidRPr="00416F27">
        <w:rPr>
          <w:rFonts w:ascii="仿宋_GB2312" w:eastAsia="仿宋_GB2312" w:hAnsi="仿宋_GB2312" w:cs="仿宋_GB2312" w:hint="eastAsia"/>
          <w:color w:val="000000"/>
          <w:sz w:val="32"/>
          <w:szCs w:val="32"/>
          <w:shd w:val="clear" w:color="auto" w:fill="FFFFFF"/>
        </w:rPr>
        <w:t>经办</w:t>
      </w:r>
      <w:r w:rsidR="00A429F8" w:rsidRPr="00416F27">
        <w:rPr>
          <w:rFonts w:ascii="仿宋_GB2312" w:eastAsia="仿宋_GB2312" w:hAnsi="仿宋_GB2312" w:cs="仿宋_GB2312" w:hint="eastAsia"/>
          <w:color w:val="000000"/>
          <w:sz w:val="32"/>
          <w:szCs w:val="32"/>
          <w:shd w:val="clear" w:color="auto" w:fill="FFFFFF"/>
        </w:rPr>
        <w:t>机构审核确认后，可将重复期间的</w:t>
      </w:r>
      <w:r w:rsidR="00CF0D32" w:rsidRPr="00416F27">
        <w:rPr>
          <w:rFonts w:ascii="仿宋_GB2312" w:eastAsia="仿宋_GB2312" w:hAnsi="仿宋_GB2312" w:cs="仿宋_GB2312" w:hint="eastAsia"/>
          <w:color w:val="000000"/>
          <w:sz w:val="32"/>
          <w:szCs w:val="32"/>
          <w:shd w:val="clear" w:color="auto" w:fill="FFFFFF"/>
        </w:rPr>
        <w:t>抵缴</w:t>
      </w:r>
      <w:r w:rsidR="00A429F8" w:rsidRPr="00416F27">
        <w:rPr>
          <w:rFonts w:ascii="仿宋_GB2312" w:eastAsia="仿宋_GB2312" w:hAnsi="仿宋_GB2312" w:cs="仿宋_GB2312" w:hint="eastAsia"/>
          <w:color w:val="000000"/>
          <w:sz w:val="32"/>
          <w:szCs w:val="32"/>
          <w:shd w:val="clear" w:color="auto" w:fill="FFFFFF"/>
        </w:rPr>
        <w:t>年限总金额中的村集体和个人缴费本金予以退还。</w:t>
      </w:r>
    </w:p>
    <w:p w:rsidR="00416F27" w:rsidRDefault="00416F27" w:rsidP="00416F27">
      <w:pPr>
        <w:shd w:val="solid" w:color="FFFFFF" w:fill="auto"/>
        <w:autoSpaceDN w:val="0"/>
        <w:adjustRightInd w:val="0"/>
        <w:snapToGrid w:val="0"/>
        <w:spacing w:line="600" w:lineRule="exact"/>
        <w:ind w:firstLine="600"/>
        <w:rPr>
          <w:rFonts w:ascii="黑体" w:eastAsia="黑体" w:hAnsi="黑体" w:cs="黑体"/>
          <w:color w:val="000000"/>
          <w:sz w:val="32"/>
          <w:szCs w:val="32"/>
          <w:shd w:val="clear" w:color="auto" w:fill="FFFFFF"/>
        </w:rPr>
      </w:pPr>
      <w:r w:rsidRPr="00416F27">
        <w:rPr>
          <w:rFonts w:ascii="仿宋_GB2312" w:eastAsia="仿宋_GB2312" w:hAnsi="仿宋_GB2312" w:cs="仿宋_GB2312" w:hint="eastAsia"/>
          <w:color w:val="000000"/>
          <w:sz w:val="32"/>
          <w:szCs w:val="32"/>
          <w:shd w:val="clear" w:color="auto" w:fill="FFFFFF"/>
        </w:rPr>
        <w:t>（二十一）</w:t>
      </w:r>
      <w:r w:rsidR="005C1033" w:rsidRPr="00BE6C4E">
        <w:rPr>
          <w:rFonts w:ascii="仿宋_GB2312" w:eastAsia="仿宋_GB2312" w:hAnsi="仿宋_GB2312" w:cs="仿宋_GB2312" w:hint="eastAsia"/>
          <w:color w:val="000000"/>
          <w:sz w:val="32"/>
          <w:szCs w:val="32"/>
          <w:shd w:val="clear" w:color="auto" w:fill="FFFFFF"/>
        </w:rPr>
        <w:t>已按有关规定</w:t>
      </w:r>
      <w:r w:rsidR="00F51C3C" w:rsidRPr="00BE6C4E">
        <w:rPr>
          <w:rFonts w:ascii="仿宋_GB2312" w:eastAsia="仿宋_GB2312" w:hAnsi="仿宋_GB2312" w:cs="仿宋_GB2312" w:hint="eastAsia"/>
          <w:color w:val="000000"/>
          <w:sz w:val="32"/>
          <w:szCs w:val="32"/>
          <w:shd w:val="clear" w:color="auto" w:fill="FFFFFF"/>
        </w:rPr>
        <w:t>领取</w:t>
      </w:r>
      <w:r w:rsidR="005C1033" w:rsidRPr="00BE6C4E">
        <w:rPr>
          <w:rFonts w:ascii="仿宋_GB2312" w:eastAsia="仿宋_GB2312" w:hAnsi="仿宋_GB2312" w:cs="仿宋_GB2312" w:hint="eastAsia"/>
          <w:color w:val="000000"/>
          <w:sz w:val="32"/>
          <w:szCs w:val="32"/>
          <w:shd w:val="clear" w:color="auto" w:fill="FFFFFF"/>
        </w:rPr>
        <w:t>其他社会保障福利待遇的被征地农民，按不重复享受和就高不就低的原则，由本人确定</w:t>
      </w:r>
      <w:r w:rsidR="00F51C3C" w:rsidRPr="00BE6C4E">
        <w:rPr>
          <w:rFonts w:ascii="仿宋_GB2312" w:eastAsia="仿宋_GB2312" w:hAnsi="仿宋_GB2312" w:cs="仿宋_GB2312" w:hint="eastAsia"/>
          <w:color w:val="000000"/>
          <w:sz w:val="32"/>
          <w:szCs w:val="32"/>
          <w:shd w:val="clear" w:color="auto" w:fill="FFFFFF"/>
        </w:rPr>
        <w:t>领取</w:t>
      </w:r>
      <w:r w:rsidR="005C1033" w:rsidRPr="00BE6C4E">
        <w:rPr>
          <w:rFonts w:ascii="仿宋_GB2312" w:eastAsia="仿宋_GB2312" w:hAnsi="仿宋_GB2312" w:cs="仿宋_GB2312" w:hint="eastAsia"/>
          <w:color w:val="000000"/>
          <w:sz w:val="32"/>
          <w:szCs w:val="32"/>
          <w:shd w:val="clear" w:color="auto" w:fill="FFFFFF"/>
        </w:rPr>
        <w:t>其中一种。城乡居民</w:t>
      </w:r>
      <w:r w:rsidR="00732F4D" w:rsidRPr="00BE6C4E">
        <w:rPr>
          <w:rFonts w:ascii="仿宋_GB2312" w:eastAsia="仿宋_GB2312" w:hAnsi="仿宋_GB2312" w:cs="仿宋_GB2312" w:hint="eastAsia"/>
          <w:color w:val="000000"/>
          <w:sz w:val="32"/>
          <w:szCs w:val="32"/>
          <w:shd w:val="clear" w:color="auto" w:fill="FFFFFF"/>
        </w:rPr>
        <w:t>基本</w:t>
      </w:r>
      <w:r w:rsidR="005C1033" w:rsidRPr="00BE6C4E">
        <w:rPr>
          <w:rFonts w:ascii="仿宋_GB2312" w:eastAsia="仿宋_GB2312" w:hAnsi="仿宋_GB2312" w:cs="仿宋_GB2312" w:hint="eastAsia"/>
          <w:color w:val="000000"/>
          <w:sz w:val="32"/>
          <w:szCs w:val="32"/>
          <w:shd w:val="clear" w:color="auto" w:fill="FFFFFF"/>
        </w:rPr>
        <w:t>养老保险</w:t>
      </w:r>
      <w:r w:rsidR="00CF0D32" w:rsidRPr="00BE6C4E">
        <w:rPr>
          <w:rFonts w:ascii="仿宋_GB2312" w:eastAsia="仿宋_GB2312" w:hAnsi="仿宋_GB2312" w:cs="仿宋_GB2312" w:hint="eastAsia"/>
          <w:color w:val="000000"/>
          <w:sz w:val="32"/>
          <w:szCs w:val="32"/>
          <w:shd w:val="clear" w:color="auto" w:fill="FFFFFF"/>
        </w:rPr>
        <w:t>待遇</w:t>
      </w:r>
      <w:r w:rsidR="00732F4D" w:rsidRPr="00BE6C4E">
        <w:rPr>
          <w:rFonts w:ascii="仿宋_GB2312" w:eastAsia="仿宋_GB2312" w:hAnsi="仿宋_GB2312" w:cs="仿宋_GB2312" w:hint="eastAsia"/>
          <w:color w:val="000000"/>
          <w:sz w:val="32"/>
          <w:szCs w:val="32"/>
          <w:shd w:val="clear" w:color="auto" w:fill="FFFFFF"/>
        </w:rPr>
        <w:t>、精减退职人员生活困难补助费</w:t>
      </w:r>
      <w:r w:rsidR="00827CF2" w:rsidRPr="00BE6C4E">
        <w:rPr>
          <w:rFonts w:ascii="仿宋_GB2312" w:eastAsia="仿宋_GB2312" w:hAnsi="仿宋_GB2312" w:cs="仿宋_GB2312" w:hint="eastAsia"/>
          <w:color w:val="000000"/>
          <w:sz w:val="32"/>
          <w:szCs w:val="32"/>
          <w:shd w:val="clear" w:color="auto" w:fill="FFFFFF"/>
        </w:rPr>
        <w:t>等按规定可以叠加</w:t>
      </w:r>
      <w:r w:rsidR="00786188" w:rsidRPr="00BE6C4E">
        <w:rPr>
          <w:rFonts w:ascii="仿宋_GB2312" w:eastAsia="仿宋_GB2312" w:hAnsi="仿宋_GB2312" w:cs="仿宋_GB2312" w:hint="eastAsia"/>
          <w:color w:val="000000"/>
          <w:sz w:val="32"/>
          <w:szCs w:val="32"/>
          <w:shd w:val="clear" w:color="auto" w:fill="FFFFFF"/>
        </w:rPr>
        <w:t>及遗属生活困难补助费等按规定可以</w:t>
      </w:r>
      <w:r w:rsidR="00827CF2" w:rsidRPr="00BE6C4E">
        <w:rPr>
          <w:rFonts w:ascii="仿宋_GB2312" w:eastAsia="仿宋_GB2312" w:hAnsi="仿宋_GB2312" w:cs="仿宋_GB2312" w:hint="eastAsia"/>
          <w:color w:val="000000"/>
          <w:sz w:val="32"/>
          <w:szCs w:val="32"/>
          <w:shd w:val="clear" w:color="auto" w:fill="FFFFFF"/>
        </w:rPr>
        <w:t>补差享受的待遇除外</w:t>
      </w:r>
      <w:r w:rsidR="005C1033" w:rsidRPr="00BE6C4E">
        <w:rPr>
          <w:rFonts w:ascii="仿宋_GB2312" w:eastAsia="仿宋_GB2312" w:hAnsi="仿宋_GB2312" w:cs="仿宋_GB2312" w:hint="eastAsia"/>
          <w:color w:val="000000"/>
          <w:sz w:val="32"/>
          <w:szCs w:val="32"/>
          <w:shd w:val="clear" w:color="auto" w:fill="FFFFFF"/>
        </w:rPr>
        <w:t>。</w:t>
      </w:r>
    </w:p>
    <w:p w:rsidR="00416F27" w:rsidRDefault="00416F27" w:rsidP="00416F27">
      <w:pPr>
        <w:shd w:val="solid" w:color="FFFFFF" w:fill="auto"/>
        <w:autoSpaceDN w:val="0"/>
        <w:adjustRightInd w:val="0"/>
        <w:snapToGrid w:val="0"/>
        <w:spacing w:line="600" w:lineRule="exact"/>
        <w:ind w:firstLine="600"/>
        <w:rPr>
          <w:rFonts w:ascii="黑体" w:eastAsia="黑体" w:hAnsi="黑体" w:cs="黑体"/>
          <w:color w:val="000000"/>
          <w:sz w:val="32"/>
          <w:szCs w:val="32"/>
          <w:shd w:val="clear" w:color="auto" w:fill="FFFFFF"/>
        </w:rPr>
      </w:pPr>
      <w:r>
        <w:rPr>
          <w:rFonts w:ascii="黑体" w:eastAsia="黑体" w:hAnsi="黑体" w:cs="黑体" w:hint="eastAsia"/>
          <w:color w:val="000000"/>
          <w:sz w:val="32"/>
          <w:szCs w:val="32"/>
          <w:shd w:val="clear" w:color="auto" w:fill="FFFFFF"/>
        </w:rPr>
        <w:t>六、</w:t>
      </w:r>
      <w:r w:rsidR="005C1033" w:rsidRPr="00BE6C4E">
        <w:rPr>
          <w:rFonts w:ascii="黑体" w:eastAsia="黑体" w:hAnsi="黑体" w:cs="黑体" w:hint="eastAsia"/>
          <w:color w:val="000000"/>
          <w:sz w:val="32"/>
          <w:szCs w:val="32"/>
          <w:shd w:val="clear" w:color="auto" w:fill="FFFFFF"/>
        </w:rPr>
        <w:t>培训与就业</w:t>
      </w:r>
    </w:p>
    <w:p w:rsidR="00416F27" w:rsidRPr="00416F27" w:rsidRDefault="00416F27" w:rsidP="00416F27">
      <w:pPr>
        <w:shd w:val="solid" w:color="FFFFFF" w:fill="auto"/>
        <w:autoSpaceDN w:val="0"/>
        <w:adjustRightInd w:val="0"/>
        <w:snapToGrid w:val="0"/>
        <w:spacing w:line="600" w:lineRule="exact"/>
        <w:ind w:firstLine="600"/>
        <w:rPr>
          <w:rFonts w:ascii="仿宋_GB2312" w:eastAsia="仿宋_GB2312" w:hAnsi="仿宋_GB2312" w:cs="仿宋_GB2312"/>
          <w:color w:val="000000"/>
          <w:sz w:val="32"/>
          <w:szCs w:val="32"/>
          <w:shd w:val="clear" w:color="auto" w:fill="FFFFFF"/>
        </w:rPr>
      </w:pPr>
      <w:r w:rsidRPr="00416F27">
        <w:rPr>
          <w:rFonts w:ascii="仿宋_GB2312" w:eastAsia="仿宋_GB2312" w:hAnsi="仿宋_GB2312" w:cs="仿宋_GB2312" w:hint="eastAsia"/>
          <w:color w:val="000000"/>
          <w:sz w:val="32"/>
          <w:szCs w:val="32"/>
          <w:shd w:val="clear" w:color="auto" w:fill="FFFFFF"/>
        </w:rPr>
        <w:t>（二十二）</w:t>
      </w:r>
      <w:r w:rsidR="005C1033" w:rsidRPr="00BE6C4E">
        <w:rPr>
          <w:rFonts w:ascii="仿宋_GB2312" w:eastAsia="仿宋_GB2312" w:hAnsi="仿宋_GB2312" w:cs="仿宋_GB2312" w:hint="eastAsia"/>
          <w:color w:val="000000"/>
          <w:sz w:val="32"/>
          <w:szCs w:val="32"/>
          <w:shd w:val="clear" w:color="auto" w:fill="FFFFFF"/>
        </w:rPr>
        <w:t>坚持市场导向和分类指导的就业机制，加强对被征地农民的就业培训和指导。政府有关部门，乡（镇）人民政府、街道办事处要加强宣传、指导，引导被征地农民参加各类培训，提高自身就业能力，积极创造就业条件，拓宽就业渠道，鼓励自谋职业和自主创业，促进被征地农民就业，切实解决和落实好他们的长远生计问题。</w:t>
      </w:r>
    </w:p>
    <w:p w:rsidR="00416F27" w:rsidRDefault="00416F27" w:rsidP="00416F27">
      <w:pPr>
        <w:shd w:val="solid" w:color="FFFFFF" w:fill="auto"/>
        <w:autoSpaceDN w:val="0"/>
        <w:adjustRightInd w:val="0"/>
        <w:snapToGrid w:val="0"/>
        <w:spacing w:line="600" w:lineRule="exact"/>
        <w:ind w:firstLine="600"/>
        <w:rPr>
          <w:rFonts w:ascii="仿宋_GB2312" w:eastAsia="仿宋_GB2312" w:hAnsi="仿宋_GB2312" w:cs="仿宋_GB2312"/>
          <w:color w:val="000000"/>
          <w:sz w:val="32"/>
          <w:szCs w:val="32"/>
          <w:shd w:val="clear" w:color="auto" w:fill="FFFFFF"/>
        </w:rPr>
      </w:pPr>
      <w:r w:rsidRPr="00416F27">
        <w:rPr>
          <w:rFonts w:ascii="仿宋_GB2312" w:eastAsia="仿宋_GB2312" w:hAnsi="仿宋_GB2312" w:cs="仿宋_GB2312" w:hint="eastAsia"/>
          <w:color w:val="000000"/>
          <w:sz w:val="32"/>
          <w:szCs w:val="32"/>
          <w:shd w:val="clear" w:color="auto" w:fill="FFFFFF"/>
        </w:rPr>
        <w:t>（二十三）</w:t>
      </w:r>
      <w:r w:rsidR="00732F4D" w:rsidRPr="00BE6C4E">
        <w:rPr>
          <w:rFonts w:ascii="仿宋_GB2312" w:eastAsia="仿宋_GB2312" w:hAnsi="仿宋_GB2312" w:cs="仿宋_GB2312" w:hint="eastAsia"/>
          <w:color w:val="000000"/>
          <w:sz w:val="32"/>
          <w:szCs w:val="32"/>
          <w:shd w:val="clear" w:color="auto" w:fill="FFFFFF"/>
        </w:rPr>
        <w:t>参加基本生活保障的被征地农民，经就业培训后仍未能就业，生活确有困难且距领取基本生活保障待遇年龄不足5年的被征地农民，凭国家职业资格证书</w:t>
      </w:r>
      <w:r w:rsidR="003F717B">
        <w:rPr>
          <w:rFonts w:ascii="仿宋_GB2312" w:eastAsia="仿宋_GB2312" w:hAnsi="仿宋_GB2312" w:cs="仿宋_GB2312" w:hint="eastAsia"/>
          <w:color w:val="000000"/>
          <w:sz w:val="32"/>
          <w:szCs w:val="32"/>
          <w:shd w:val="clear" w:color="auto" w:fill="FFFFFF"/>
        </w:rPr>
        <w:t>（职业技能等级证书、专项能力证书）</w:t>
      </w:r>
      <w:r w:rsidR="00732F4D" w:rsidRPr="00BE6C4E">
        <w:rPr>
          <w:rFonts w:ascii="仿宋_GB2312" w:eastAsia="仿宋_GB2312" w:hAnsi="仿宋_GB2312" w:cs="仿宋_GB2312" w:hint="eastAsia"/>
          <w:color w:val="000000"/>
          <w:sz w:val="32"/>
          <w:szCs w:val="32"/>
          <w:shd w:val="clear" w:color="auto" w:fill="FFFFFF"/>
        </w:rPr>
        <w:t>或培训结业证书，经本人申请，村委会讨论，乡（镇）人民政府或街道办事处审查，并在申</w:t>
      </w:r>
      <w:r w:rsidR="00732F4D" w:rsidRPr="00BE6C4E">
        <w:rPr>
          <w:rFonts w:ascii="仿宋_GB2312" w:eastAsia="仿宋_GB2312" w:hAnsi="仿宋_GB2312" w:cs="仿宋_GB2312" w:hint="eastAsia"/>
          <w:color w:val="000000"/>
          <w:sz w:val="32"/>
          <w:szCs w:val="32"/>
          <w:shd w:val="clear" w:color="auto" w:fill="FFFFFF"/>
        </w:rPr>
        <w:lastRenderedPageBreak/>
        <w:t>请人所在行政村（组）或社区公示7天以上，确认无异议的，报社会保险经办机构审批同意，可以按基本生活保障待遇标准的60％发给生活补助费。生活补助费领取时间一次最长不超过12个月，累计领取时间不超过24个月。在</w:t>
      </w:r>
      <w:r w:rsidR="00F51C3C" w:rsidRPr="00BE6C4E">
        <w:rPr>
          <w:rFonts w:ascii="仿宋_GB2312" w:eastAsia="仿宋_GB2312" w:hAnsi="仿宋_GB2312" w:cs="仿宋_GB2312" w:hint="eastAsia"/>
          <w:color w:val="000000"/>
          <w:sz w:val="32"/>
          <w:szCs w:val="32"/>
          <w:shd w:val="clear" w:color="auto" w:fill="FFFFFF"/>
        </w:rPr>
        <w:t>领取</w:t>
      </w:r>
      <w:r w:rsidR="00732F4D" w:rsidRPr="00BE6C4E">
        <w:rPr>
          <w:rFonts w:ascii="仿宋_GB2312" w:eastAsia="仿宋_GB2312" w:hAnsi="仿宋_GB2312" w:cs="仿宋_GB2312" w:hint="eastAsia"/>
          <w:color w:val="000000"/>
          <w:sz w:val="32"/>
          <w:szCs w:val="32"/>
          <w:shd w:val="clear" w:color="auto" w:fill="FFFFFF"/>
        </w:rPr>
        <w:t>生活补助费期间重新就业的被征地农民，从重新就业的次月起停止</w:t>
      </w:r>
      <w:r w:rsidR="00F51C3C" w:rsidRPr="00BE6C4E">
        <w:rPr>
          <w:rFonts w:ascii="仿宋_GB2312" w:eastAsia="仿宋_GB2312" w:hAnsi="仿宋_GB2312" w:cs="仿宋_GB2312" w:hint="eastAsia"/>
          <w:color w:val="000000"/>
          <w:sz w:val="32"/>
          <w:szCs w:val="32"/>
          <w:shd w:val="clear" w:color="auto" w:fill="FFFFFF"/>
        </w:rPr>
        <w:t>领取</w:t>
      </w:r>
      <w:r w:rsidR="00732F4D" w:rsidRPr="00BE6C4E">
        <w:rPr>
          <w:rFonts w:ascii="仿宋_GB2312" w:eastAsia="仿宋_GB2312" w:hAnsi="仿宋_GB2312" w:cs="仿宋_GB2312" w:hint="eastAsia"/>
          <w:color w:val="000000"/>
          <w:sz w:val="32"/>
          <w:szCs w:val="32"/>
          <w:shd w:val="clear" w:color="auto" w:fill="FFFFFF"/>
        </w:rPr>
        <w:t>生活补助费。</w:t>
      </w:r>
    </w:p>
    <w:p w:rsidR="00416F27" w:rsidRDefault="00732F4D" w:rsidP="00416F27">
      <w:pPr>
        <w:shd w:val="solid" w:color="FFFFFF" w:fill="auto"/>
        <w:autoSpaceDN w:val="0"/>
        <w:adjustRightInd w:val="0"/>
        <w:snapToGrid w:val="0"/>
        <w:spacing w:line="600" w:lineRule="exact"/>
        <w:ind w:firstLine="600"/>
        <w:rPr>
          <w:rFonts w:ascii="黑体" w:eastAsia="黑体" w:hAnsi="黑体" w:cs="黑体"/>
          <w:color w:val="000000"/>
          <w:sz w:val="32"/>
          <w:szCs w:val="32"/>
          <w:shd w:val="clear" w:color="auto" w:fill="FFFFFF"/>
        </w:rPr>
      </w:pPr>
      <w:r w:rsidRPr="00BE6C4E">
        <w:rPr>
          <w:rFonts w:ascii="仿宋_GB2312" w:eastAsia="仿宋_GB2312" w:hAnsi="仿宋_GB2312" w:cs="仿宋_GB2312" w:hint="eastAsia"/>
          <w:color w:val="000000"/>
          <w:sz w:val="32"/>
          <w:szCs w:val="32"/>
          <w:shd w:val="clear" w:color="auto" w:fill="FFFFFF"/>
        </w:rPr>
        <w:t>生活补助费从社会统筹账户中列支。</w:t>
      </w:r>
    </w:p>
    <w:p w:rsidR="00416F27" w:rsidRDefault="00416F27" w:rsidP="00416F27">
      <w:pPr>
        <w:shd w:val="solid" w:color="FFFFFF" w:fill="auto"/>
        <w:autoSpaceDN w:val="0"/>
        <w:adjustRightInd w:val="0"/>
        <w:snapToGrid w:val="0"/>
        <w:spacing w:line="600" w:lineRule="exact"/>
        <w:ind w:firstLine="630"/>
        <w:rPr>
          <w:rFonts w:ascii="黑体" w:eastAsia="黑体" w:hAnsi="黑体" w:cs="黑体"/>
          <w:color w:val="000000"/>
          <w:sz w:val="32"/>
          <w:szCs w:val="32"/>
          <w:shd w:val="clear" w:color="auto" w:fill="FFFFFF"/>
        </w:rPr>
      </w:pPr>
      <w:r>
        <w:rPr>
          <w:rFonts w:ascii="黑体" w:eastAsia="黑体" w:hAnsi="黑体" w:cs="黑体" w:hint="eastAsia"/>
          <w:color w:val="000000"/>
          <w:sz w:val="32"/>
          <w:szCs w:val="32"/>
          <w:shd w:val="clear" w:color="auto" w:fill="FFFFFF"/>
        </w:rPr>
        <w:t>七、</w:t>
      </w:r>
      <w:r w:rsidR="005C1033" w:rsidRPr="00BE6C4E">
        <w:rPr>
          <w:rFonts w:ascii="黑体" w:eastAsia="黑体" w:hAnsi="黑体" w:cs="黑体" w:hint="eastAsia"/>
          <w:color w:val="000000"/>
          <w:sz w:val="32"/>
          <w:szCs w:val="32"/>
          <w:shd w:val="clear" w:color="auto" w:fill="FFFFFF"/>
        </w:rPr>
        <w:t>其他</w:t>
      </w:r>
    </w:p>
    <w:p w:rsidR="00416F27" w:rsidRPr="00416F27" w:rsidRDefault="00416F27" w:rsidP="00416F27">
      <w:pPr>
        <w:shd w:val="solid" w:color="FFFFFF" w:fill="auto"/>
        <w:autoSpaceDN w:val="0"/>
        <w:adjustRightInd w:val="0"/>
        <w:snapToGrid w:val="0"/>
        <w:spacing w:line="600" w:lineRule="exact"/>
        <w:ind w:firstLine="630"/>
        <w:rPr>
          <w:rFonts w:ascii="仿宋_GB2312" w:eastAsia="仿宋_GB2312" w:hAnsi="仿宋_GB2312" w:cs="仿宋_GB2312"/>
          <w:color w:val="000000"/>
          <w:sz w:val="32"/>
          <w:szCs w:val="32"/>
          <w:shd w:val="clear" w:color="auto" w:fill="FFFFFF"/>
        </w:rPr>
      </w:pPr>
      <w:r w:rsidRPr="00416F27">
        <w:rPr>
          <w:rFonts w:ascii="仿宋_GB2312" w:eastAsia="仿宋_GB2312" w:hAnsi="仿宋_GB2312" w:cs="仿宋_GB2312" w:hint="eastAsia"/>
          <w:color w:val="000000"/>
          <w:sz w:val="32"/>
          <w:szCs w:val="32"/>
          <w:shd w:val="clear" w:color="auto" w:fill="FFFFFF"/>
        </w:rPr>
        <w:t>（二十四）</w:t>
      </w:r>
      <w:r w:rsidR="005C1033" w:rsidRPr="00BE6C4E">
        <w:rPr>
          <w:rFonts w:ascii="仿宋_GB2312" w:eastAsia="仿宋_GB2312" w:hAnsi="仿宋_GB2312" w:cs="仿宋_GB2312" w:hint="eastAsia"/>
          <w:color w:val="000000"/>
          <w:sz w:val="32"/>
          <w:szCs w:val="32"/>
          <w:shd w:val="clear" w:color="auto" w:fill="FFFFFF"/>
        </w:rPr>
        <w:t>以弄虚作假或者其他非法手段获得基本生活保障</w:t>
      </w:r>
      <w:r w:rsidR="00551C10" w:rsidRPr="00BE6C4E">
        <w:rPr>
          <w:rFonts w:ascii="仿宋_GB2312" w:eastAsia="仿宋_GB2312" w:hAnsi="仿宋_GB2312" w:cs="仿宋_GB2312" w:hint="eastAsia"/>
          <w:color w:val="000000"/>
          <w:sz w:val="32"/>
          <w:szCs w:val="32"/>
          <w:shd w:val="clear" w:color="auto" w:fill="FFFFFF"/>
        </w:rPr>
        <w:t>有关</w:t>
      </w:r>
      <w:r w:rsidR="005C1033" w:rsidRPr="00BE6C4E">
        <w:rPr>
          <w:rFonts w:ascii="仿宋_GB2312" w:eastAsia="仿宋_GB2312" w:hAnsi="仿宋_GB2312" w:cs="仿宋_GB2312" w:hint="eastAsia"/>
          <w:color w:val="000000"/>
          <w:sz w:val="32"/>
          <w:szCs w:val="32"/>
          <w:shd w:val="clear" w:color="auto" w:fill="FFFFFF"/>
        </w:rPr>
        <w:t>待遇的，由社会保障部门追缴有关当事人的非法所得；构成犯罪的，依法追究刑事责任。</w:t>
      </w:r>
    </w:p>
    <w:p w:rsidR="00416F27" w:rsidRDefault="00416F27" w:rsidP="00416F27">
      <w:pPr>
        <w:shd w:val="solid" w:color="FFFFFF" w:fill="auto"/>
        <w:autoSpaceDN w:val="0"/>
        <w:adjustRightInd w:val="0"/>
        <w:snapToGrid w:val="0"/>
        <w:spacing w:line="600" w:lineRule="exact"/>
        <w:ind w:firstLine="630"/>
        <w:rPr>
          <w:rFonts w:ascii="仿宋_GB2312" w:eastAsia="仿宋_GB2312" w:hAnsi="仿宋_GB2312" w:cs="仿宋_GB2312"/>
          <w:color w:val="000000"/>
          <w:sz w:val="32"/>
          <w:szCs w:val="32"/>
          <w:shd w:val="clear" w:color="auto" w:fill="FFFFFF"/>
        </w:rPr>
      </w:pPr>
      <w:r w:rsidRPr="00416F27">
        <w:rPr>
          <w:rFonts w:ascii="仿宋_GB2312" w:eastAsia="仿宋_GB2312" w:hAnsi="仿宋_GB2312" w:cs="仿宋_GB2312" w:hint="eastAsia"/>
          <w:color w:val="000000"/>
          <w:sz w:val="32"/>
          <w:szCs w:val="32"/>
          <w:shd w:val="clear" w:color="auto" w:fill="FFFFFF"/>
        </w:rPr>
        <w:t>（二十五）</w:t>
      </w:r>
      <w:r w:rsidR="005C1033" w:rsidRPr="00BE6C4E">
        <w:rPr>
          <w:rFonts w:ascii="仿宋_GB2312" w:eastAsia="仿宋_GB2312" w:hAnsi="仿宋_GB2312" w:cs="仿宋_GB2312" w:hint="eastAsia"/>
          <w:color w:val="000000"/>
          <w:sz w:val="32"/>
          <w:szCs w:val="32"/>
          <w:shd w:val="clear" w:color="auto" w:fill="FFFFFF"/>
        </w:rPr>
        <w:t>在被征地农民基本生活保障工作中，当地人民政府、有关主管部门及其工作人员有下列行为之一的，由上级人民政府、</w:t>
      </w:r>
      <w:r w:rsidR="0063531E" w:rsidRPr="00BE6C4E">
        <w:rPr>
          <w:rFonts w:ascii="仿宋_GB2312" w:eastAsia="仿宋_GB2312" w:hAnsi="仿宋_GB2312" w:cs="仿宋_GB2312" w:hint="eastAsia"/>
          <w:color w:val="000000"/>
          <w:sz w:val="32"/>
          <w:szCs w:val="32"/>
          <w:shd w:val="clear" w:color="auto" w:fill="FFFFFF"/>
        </w:rPr>
        <w:t>有关</w:t>
      </w:r>
      <w:r w:rsidR="005C1033" w:rsidRPr="00BE6C4E">
        <w:rPr>
          <w:rFonts w:ascii="仿宋_GB2312" w:eastAsia="仿宋_GB2312" w:hAnsi="仿宋_GB2312" w:cs="仿宋_GB2312" w:hint="eastAsia"/>
          <w:color w:val="000000"/>
          <w:sz w:val="32"/>
          <w:szCs w:val="32"/>
          <w:shd w:val="clear" w:color="auto" w:fill="FFFFFF"/>
        </w:rPr>
        <w:t>主管部门责令改正</w:t>
      </w:r>
      <w:r w:rsidR="00FB49C9">
        <w:rPr>
          <w:rFonts w:ascii="仿宋_GB2312" w:eastAsia="仿宋_GB2312" w:hAnsi="仿宋_GB2312" w:cs="仿宋_GB2312" w:hint="eastAsia"/>
          <w:color w:val="000000"/>
          <w:sz w:val="32"/>
          <w:szCs w:val="32"/>
          <w:shd w:val="clear" w:color="auto" w:fill="FFFFFF"/>
        </w:rPr>
        <w:t>，或由监察机关对有关责任人员依法作出处置</w:t>
      </w:r>
      <w:r w:rsidR="005C1033" w:rsidRPr="00BE6C4E">
        <w:rPr>
          <w:rFonts w:ascii="仿宋_GB2312" w:eastAsia="仿宋_GB2312" w:hAnsi="仿宋_GB2312" w:cs="仿宋_GB2312" w:hint="eastAsia"/>
          <w:color w:val="000000"/>
          <w:sz w:val="32"/>
          <w:szCs w:val="32"/>
          <w:shd w:val="clear" w:color="auto" w:fill="FFFFFF"/>
        </w:rPr>
        <w:t>。</w:t>
      </w:r>
    </w:p>
    <w:p w:rsidR="00416F27" w:rsidRDefault="00416F27" w:rsidP="00416F27">
      <w:pPr>
        <w:shd w:val="solid" w:color="FFFFFF" w:fill="auto"/>
        <w:autoSpaceDN w:val="0"/>
        <w:adjustRightInd w:val="0"/>
        <w:snapToGrid w:val="0"/>
        <w:spacing w:line="600" w:lineRule="exact"/>
        <w:ind w:firstLine="63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1、</w:t>
      </w:r>
      <w:r w:rsidR="005C1033" w:rsidRPr="00BE6C4E">
        <w:rPr>
          <w:rFonts w:ascii="仿宋_GB2312" w:eastAsia="仿宋_GB2312" w:hAnsi="仿宋_GB2312" w:cs="仿宋_GB2312" w:hint="eastAsia"/>
          <w:color w:val="000000"/>
          <w:sz w:val="32"/>
          <w:szCs w:val="32"/>
          <w:shd w:val="clear" w:color="auto" w:fill="FFFFFF"/>
        </w:rPr>
        <w:t>不按照本办法建立和实施被征地农民基本生活保障制度的；</w:t>
      </w:r>
    </w:p>
    <w:p w:rsidR="00416F27" w:rsidRDefault="00416F27" w:rsidP="00416F27">
      <w:pPr>
        <w:shd w:val="solid" w:color="FFFFFF" w:fill="auto"/>
        <w:autoSpaceDN w:val="0"/>
        <w:adjustRightInd w:val="0"/>
        <w:snapToGrid w:val="0"/>
        <w:spacing w:line="600" w:lineRule="exact"/>
        <w:ind w:firstLine="63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2、</w:t>
      </w:r>
      <w:r w:rsidR="005C1033" w:rsidRPr="00BE6C4E">
        <w:rPr>
          <w:rFonts w:ascii="仿宋_GB2312" w:eastAsia="仿宋_GB2312" w:hAnsi="仿宋_GB2312" w:cs="仿宋_GB2312" w:hint="eastAsia"/>
          <w:color w:val="000000"/>
          <w:sz w:val="32"/>
          <w:szCs w:val="32"/>
          <w:shd w:val="clear" w:color="auto" w:fill="FFFFFF"/>
        </w:rPr>
        <w:t>不依法履行职责，造成基本生活保障资金未能及时足额到位、发放的；</w:t>
      </w:r>
    </w:p>
    <w:p w:rsidR="00416F27" w:rsidRDefault="00416F27" w:rsidP="00416F27">
      <w:pPr>
        <w:shd w:val="solid" w:color="FFFFFF" w:fill="auto"/>
        <w:autoSpaceDN w:val="0"/>
        <w:adjustRightInd w:val="0"/>
        <w:snapToGrid w:val="0"/>
        <w:spacing w:line="600" w:lineRule="exact"/>
        <w:ind w:firstLine="63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3、</w:t>
      </w:r>
      <w:r w:rsidR="005C1033" w:rsidRPr="00BE6C4E">
        <w:rPr>
          <w:rFonts w:ascii="仿宋_GB2312" w:eastAsia="仿宋_GB2312" w:hAnsi="仿宋_GB2312" w:cs="仿宋_GB2312" w:hint="eastAsia"/>
          <w:color w:val="000000"/>
          <w:sz w:val="32"/>
          <w:szCs w:val="32"/>
          <w:shd w:val="clear" w:color="auto" w:fill="FFFFFF"/>
        </w:rPr>
        <w:t>未按规定落实社会保障费用而批准征地的；</w:t>
      </w:r>
    </w:p>
    <w:p w:rsidR="00416F27" w:rsidRDefault="00416F27" w:rsidP="00416F27">
      <w:pPr>
        <w:shd w:val="solid" w:color="FFFFFF" w:fill="auto"/>
        <w:autoSpaceDN w:val="0"/>
        <w:adjustRightInd w:val="0"/>
        <w:snapToGrid w:val="0"/>
        <w:spacing w:line="600" w:lineRule="exact"/>
        <w:ind w:firstLine="63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4、</w:t>
      </w:r>
      <w:r w:rsidR="005C1033" w:rsidRPr="00BE6C4E">
        <w:rPr>
          <w:rFonts w:ascii="仿宋_GB2312" w:eastAsia="仿宋_GB2312" w:hAnsi="仿宋_GB2312" w:cs="仿宋_GB2312" w:hint="eastAsia"/>
          <w:color w:val="000000"/>
          <w:sz w:val="32"/>
          <w:szCs w:val="32"/>
          <w:shd w:val="clear" w:color="auto" w:fill="FFFFFF"/>
        </w:rPr>
        <w:t>侵占、截留、挪用征地补偿费的；</w:t>
      </w:r>
    </w:p>
    <w:p w:rsidR="00416F27" w:rsidRPr="00416F27" w:rsidRDefault="00416F27" w:rsidP="00416F27">
      <w:pPr>
        <w:shd w:val="solid" w:color="FFFFFF" w:fill="auto"/>
        <w:autoSpaceDN w:val="0"/>
        <w:adjustRightInd w:val="0"/>
        <w:snapToGrid w:val="0"/>
        <w:spacing w:line="600" w:lineRule="exact"/>
        <w:ind w:firstLine="63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5、</w:t>
      </w:r>
      <w:r w:rsidR="005C1033" w:rsidRPr="00BE6C4E">
        <w:rPr>
          <w:rFonts w:ascii="仿宋_GB2312" w:eastAsia="仿宋_GB2312" w:hAnsi="仿宋_GB2312" w:cs="仿宋_GB2312" w:hint="eastAsia"/>
          <w:color w:val="000000"/>
          <w:sz w:val="32"/>
          <w:szCs w:val="32"/>
          <w:shd w:val="clear" w:color="auto" w:fill="FFFFFF"/>
        </w:rPr>
        <w:t>其它</w:t>
      </w:r>
      <w:r w:rsidR="006C1946">
        <w:rPr>
          <w:rFonts w:ascii="仿宋_GB2312" w:eastAsia="仿宋_GB2312" w:hAnsi="仿宋_GB2312" w:cs="仿宋_GB2312" w:hint="eastAsia"/>
          <w:color w:val="000000"/>
          <w:sz w:val="32"/>
          <w:szCs w:val="32"/>
          <w:shd w:val="clear" w:color="auto" w:fill="FFFFFF"/>
        </w:rPr>
        <w:t>违法违规</w:t>
      </w:r>
      <w:r w:rsidR="005C1033" w:rsidRPr="00BE6C4E">
        <w:rPr>
          <w:rFonts w:ascii="仿宋_GB2312" w:eastAsia="仿宋_GB2312" w:hAnsi="仿宋_GB2312" w:cs="仿宋_GB2312" w:hint="eastAsia"/>
          <w:color w:val="000000"/>
          <w:sz w:val="32"/>
          <w:szCs w:val="32"/>
          <w:shd w:val="clear" w:color="auto" w:fill="FFFFFF"/>
        </w:rPr>
        <w:t>行为。</w:t>
      </w:r>
    </w:p>
    <w:p w:rsidR="005C1033" w:rsidRDefault="00416F27" w:rsidP="00416F27">
      <w:pPr>
        <w:shd w:val="solid" w:color="FFFFFF" w:fill="auto"/>
        <w:autoSpaceDN w:val="0"/>
        <w:adjustRightInd w:val="0"/>
        <w:snapToGrid w:val="0"/>
        <w:spacing w:line="600" w:lineRule="exact"/>
        <w:ind w:firstLine="630"/>
        <w:rPr>
          <w:rFonts w:ascii="仿宋_GB2312" w:eastAsia="仿宋_GB2312" w:hAnsi="仿宋_GB2312" w:cs="仿宋_GB2312"/>
          <w:color w:val="000000"/>
          <w:sz w:val="32"/>
          <w:szCs w:val="32"/>
          <w:shd w:val="clear" w:color="auto" w:fill="FFFFFF"/>
        </w:rPr>
      </w:pPr>
      <w:r w:rsidRPr="00416F27">
        <w:rPr>
          <w:rFonts w:ascii="仿宋_GB2312" w:eastAsia="仿宋_GB2312" w:hAnsi="仿宋_GB2312" w:cs="仿宋_GB2312" w:hint="eastAsia"/>
          <w:color w:val="000000"/>
          <w:sz w:val="32"/>
          <w:szCs w:val="32"/>
          <w:shd w:val="clear" w:color="auto" w:fill="FFFFFF"/>
        </w:rPr>
        <w:t>（二十六）</w:t>
      </w:r>
      <w:r w:rsidR="005C1033" w:rsidRPr="00BE6C4E">
        <w:rPr>
          <w:rFonts w:ascii="仿宋_GB2312" w:eastAsia="仿宋_GB2312" w:hAnsi="仿宋_GB2312" w:cs="仿宋_GB2312" w:hint="eastAsia"/>
          <w:color w:val="000000"/>
          <w:sz w:val="32"/>
          <w:szCs w:val="32"/>
          <w:shd w:val="clear" w:color="auto" w:fill="FFFFFF"/>
        </w:rPr>
        <w:t>被征地农民按属地管理原则办理基本生活保</w:t>
      </w:r>
      <w:r w:rsidR="005C1033" w:rsidRPr="00BE6C4E">
        <w:rPr>
          <w:rFonts w:ascii="仿宋_GB2312" w:eastAsia="仿宋_GB2312" w:hAnsi="仿宋_GB2312" w:cs="仿宋_GB2312" w:hint="eastAsia"/>
          <w:color w:val="000000"/>
          <w:sz w:val="32"/>
          <w:szCs w:val="32"/>
          <w:shd w:val="clear" w:color="auto" w:fill="FFFFFF"/>
        </w:rPr>
        <w:lastRenderedPageBreak/>
        <w:t>障手续，用地主体与被征地主体不属同一行政区范围的，按被征地属地办理基本生活保障手续。</w:t>
      </w:r>
    </w:p>
    <w:sectPr w:rsidR="005C1033" w:rsidSect="00855BDD">
      <w:footerReference w:type="default" r:id="rId7"/>
      <w:pgSz w:w="11906" w:h="16838"/>
      <w:pgMar w:top="1440" w:right="1797" w:bottom="1440" w:left="1797"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C6C217C" w15:done="0"/>
  <w15:commentEx w15:paraId="51CDC08A" w15:done="0"/>
  <w15:commentEx w15:paraId="299F8D7C" w15:done="0"/>
  <w15:commentEx w15:paraId="17CB0C9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6C217C" w16cid:durableId="222E365A"/>
  <w16cid:commentId w16cid:paraId="51CDC08A" w16cid:durableId="222E368D"/>
  <w16cid:commentId w16cid:paraId="299F8D7C" w16cid:durableId="222E3829"/>
  <w16cid:commentId w16cid:paraId="17CB0C96" w16cid:durableId="222E3AB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3C41" w:rsidRDefault="00443C41" w:rsidP="005C1033">
      <w:r>
        <w:separator/>
      </w:r>
    </w:p>
  </w:endnote>
  <w:endnote w:type="continuationSeparator" w:id="1">
    <w:p w:rsidR="00443C41" w:rsidRDefault="00443C41" w:rsidP="005C10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8598990"/>
      <w:docPartObj>
        <w:docPartGallery w:val="Page Numbers (Bottom of Page)"/>
        <w:docPartUnique/>
      </w:docPartObj>
    </w:sdtPr>
    <w:sdtContent>
      <w:p w:rsidR="00E96510" w:rsidRDefault="00CA62A2">
        <w:pPr>
          <w:pStyle w:val="a4"/>
          <w:jc w:val="center"/>
        </w:pPr>
        <w:fldSimple w:instr=" PAGE   \* MERGEFORMAT ">
          <w:r w:rsidR="004C1D50" w:rsidRPr="004C1D50">
            <w:rPr>
              <w:noProof/>
              <w:lang w:val="zh-CN"/>
            </w:rPr>
            <w:t>8</w:t>
          </w:r>
        </w:fldSimple>
      </w:p>
    </w:sdtContent>
  </w:sdt>
  <w:p w:rsidR="00E96510" w:rsidRDefault="00E9651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3C41" w:rsidRDefault="00443C41" w:rsidP="005C1033">
      <w:r>
        <w:separator/>
      </w:r>
    </w:p>
  </w:footnote>
  <w:footnote w:type="continuationSeparator" w:id="1">
    <w:p w:rsidR="00443C41" w:rsidRDefault="00443C41" w:rsidP="005C103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2262046@qq.com">
    <w15:presenceInfo w15:providerId="Windows Live" w15:userId="bcf99d9a14dd51b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96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C1033"/>
    <w:rsid w:val="00012FAE"/>
    <w:rsid w:val="000157E3"/>
    <w:rsid w:val="000223CD"/>
    <w:rsid w:val="00034049"/>
    <w:rsid w:val="000347E6"/>
    <w:rsid w:val="000511FD"/>
    <w:rsid w:val="00061C27"/>
    <w:rsid w:val="000A11B5"/>
    <w:rsid w:val="000A39C7"/>
    <w:rsid w:val="000D42A5"/>
    <w:rsid w:val="000E49BF"/>
    <w:rsid w:val="0010165C"/>
    <w:rsid w:val="00123259"/>
    <w:rsid w:val="001261AB"/>
    <w:rsid w:val="00136A66"/>
    <w:rsid w:val="00161473"/>
    <w:rsid w:val="0017505B"/>
    <w:rsid w:val="00181F18"/>
    <w:rsid w:val="00184041"/>
    <w:rsid w:val="00194F4F"/>
    <w:rsid w:val="001A5FEF"/>
    <w:rsid w:val="001B7CFA"/>
    <w:rsid w:val="001C0CB5"/>
    <w:rsid w:val="001C2E36"/>
    <w:rsid w:val="001C68B9"/>
    <w:rsid w:val="00200563"/>
    <w:rsid w:val="002246AD"/>
    <w:rsid w:val="002329A0"/>
    <w:rsid w:val="00277F0F"/>
    <w:rsid w:val="00296BA0"/>
    <w:rsid w:val="002B1BCF"/>
    <w:rsid w:val="002C2B9B"/>
    <w:rsid w:val="002C428D"/>
    <w:rsid w:val="002D7AAC"/>
    <w:rsid w:val="002E6131"/>
    <w:rsid w:val="00341608"/>
    <w:rsid w:val="00344BCF"/>
    <w:rsid w:val="003542F1"/>
    <w:rsid w:val="003636EB"/>
    <w:rsid w:val="003A06F0"/>
    <w:rsid w:val="003A1FB8"/>
    <w:rsid w:val="003A6075"/>
    <w:rsid w:val="003B1304"/>
    <w:rsid w:val="003C52E8"/>
    <w:rsid w:val="003F717B"/>
    <w:rsid w:val="0040390A"/>
    <w:rsid w:val="00410DC5"/>
    <w:rsid w:val="00416F27"/>
    <w:rsid w:val="00423D32"/>
    <w:rsid w:val="0043444E"/>
    <w:rsid w:val="00440EFE"/>
    <w:rsid w:val="00443C41"/>
    <w:rsid w:val="00444FDB"/>
    <w:rsid w:val="004555AA"/>
    <w:rsid w:val="0046371D"/>
    <w:rsid w:val="00476770"/>
    <w:rsid w:val="00484038"/>
    <w:rsid w:val="00491C5B"/>
    <w:rsid w:val="0049333C"/>
    <w:rsid w:val="00497874"/>
    <w:rsid w:val="004A5B1A"/>
    <w:rsid w:val="004C1D50"/>
    <w:rsid w:val="00503999"/>
    <w:rsid w:val="00505E53"/>
    <w:rsid w:val="00551C10"/>
    <w:rsid w:val="00554000"/>
    <w:rsid w:val="005627CC"/>
    <w:rsid w:val="005643C6"/>
    <w:rsid w:val="00591632"/>
    <w:rsid w:val="005A763A"/>
    <w:rsid w:val="005C0F9A"/>
    <w:rsid w:val="005C1033"/>
    <w:rsid w:val="005E5191"/>
    <w:rsid w:val="00602012"/>
    <w:rsid w:val="0061291C"/>
    <w:rsid w:val="006142C7"/>
    <w:rsid w:val="0063531E"/>
    <w:rsid w:val="00654621"/>
    <w:rsid w:val="00671BF1"/>
    <w:rsid w:val="0067618F"/>
    <w:rsid w:val="006761C2"/>
    <w:rsid w:val="00691A46"/>
    <w:rsid w:val="006A7760"/>
    <w:rsid w:val="006C1946"/>
    <w:rsid w:val="006D24B1"/>
    <w:rsid w:val="006F312D"/>
    <w:rsid w:val="00701128"/>
    <w:rsid w:val="00705233"/>
    <w:rsid w:val="00717A7E"/>
    <w:rsid w:val="00732F4D"/>
    <w:rsid w:val="007533D1"/>
    <w:rsid w:val="0075404F"/>
    <w:rsid w:val="007620E8"/>
    <w:rsid w:val="007626E6"/>
    <w:rsid w:val="007665D6"/>
    <w:rsid w:val="00783CD1"/>
    <w:rsid w:val="00786188"/>
    <w:rsid w:val="007B5AA3"/>
    <w:rsid w:val="00807918"/>
    <w:rsid w:val="0081660F"/>
    <w:rsid w:val="00825DC4"/>
    <w:rsid w:val="00827CF2"/>
    <w:rsid w:val="008411FB"/>
    <w:rsid w:val="00855BDD"/>
    <w:rsid w:val="00866CF9"/>
    <w:rsid w:val="0087326D"/>
    <w:rsid w:val="008747F7"/>
    <w:rsid w:val="00880DB4"/>
    <w:rsid w:val="008A70E6"/>
    <w:rsid w:val="008A7B13"/>
    <w:rsid w:val="008B3F5F"/>
    <w:rsid w:val="008C3533"/>
    <w:rsid w:val="008E2DEC"/>
    <w:rsid w:val="008F5C44"/>
    <w:rsid w:val="00900150"/>
    <w:rsid w:val="00907830"/>
    <w:rsid w:val="00907B59"/>
    <w:rsid w:val="00911D21"/>
    <w:rsid w:val="00937A29"/>
    <w:rsid w:val="00952542"/>
    <w:rsid w:val="009D0061"/>
    <w:rsid w:val="009D03B5"/>
    <w:rsid w:val="009D08E0"/>
    <w:rsid w:val="009D149E"/>
    <w:rsid w:val="009E3516"/>
    <w:rsid w:val="009F0067"/>
    <w:rsid w:val="00A14EF6"/>
    <w:rsid w:val="00A30A1D"/>
    <w:rsid w:val="00A331DB"/>
    <w:rsid w:val="00A3464B"/>
    <w:rsid w:val="00A429F8"/>
    <w:rsid w:val="00A50B01"/>
    <w:rsid w:val="00A75132"/>
    <w:rsid w:val="00A763FC"/>
    <w:rsid w:val="00A77ADA"/>
    <w:rsid w:val="00A960A3"/>
    <w:rsid w:val="00A974EA"/>
    <w:rsid w:val="00AC32D8"/>
    <w:rsid w:val="00AD2D80"/>
    <w:rsid w:val="00B01B6A"/>
    <w:rsid w:val="00B10309"/>
    <w:rsid w:val="00B36176"/>
    <w:rsid w:val="00B63341"/>
    <w:rsid w:val="00BA13F4"/>
    <w:rsid w:val="00BC30FA"/>
    <w:rsid w:val="00BD5A42"/>
    <w:rsid w:val="00BE6C4E"/>
    <w:rsid w:val="00C13377"/>
    <w:rsid w:val="00C15722"/>
    <w:rsid w:val="00C54611"/>
    <w:rsid w:val="00C86611"/>
    <w:rsid w:val="00CA427E"/>
    <w:rsid w:val="00CA6286"/>
    <w:rsid w:val="00CA62A2"/>
    <w:rsid w:val="00CE2D00"/>
    <w:rsid w:val="00CE360F"/>
    <w:rsid w:val="00CF0D32"/>
    <w:rsid w:val="00D006B8"/>
    <w:rsid w:val="00D02407"/>
    <w:rsid w:val="00D31ABA"/>
    <w:rsid w:val="00D46EA4"/>
    <w:rsid w:val="00D60BE3"/>
    <w:rsid w:val="00D63A2D"/>
    <w:rsid w:val="00D66A0F"/>
    <w:rsid w:val="00D67911"/>
    <w:rsid w:val="00D708FC"/>
    <w:rsid w:val="00D80AC6"/>
    <w:rsid w:val="00DB3266"/>
    <w:rsid w:val="00DC3ADC"/>
    <w:rsid w:val="00DC7E3D"/>
    <w:rsid w:val="00DD0222"/>
    <w:rsid w:val="00DE6C94"/>
    <w:rsid w:val="00E0595D"/>
    <w:rsid w:val="00E22A2A"/>
    <w:rsid w:val="00E32BEE"/>
    <w:rsid w:val="00E47703"/>
    <w:rsid w:val="00E57233"/>
    <w:rsid w:val="00E76DDB"/>
    <w:rsid w:val="00E96510"/>
    <w:rsid w:val="00EA7E5F"/>
    <w:rsid w:val="00EB19CA"/>
    <w:rsid w:val="00EB2890"/>
    <w:rsid w:val="00EC1F7D"/>
    <w:rsid w:val="00F07C8B"/>
    <w:rsid w:val="00F13E0C"/>
    <w:rsid w:val="00F24F8B"/>
    <w:rsid w:val="00F3021F"/>
    <w:rsid w:val="00F332C6"/>
    <w:rsid w:val="00F42DDB"/>
    <w:rsid w:val="00F44772"/>
    <w:rsid w:val="00F51394"/>
    <w:rsid w:val="00F51C3C"/>
    <w:rsid w:val="00F523C2"/>
    <w:rsid w:val="00F65B7B"/>
    <w:rsid w:val="00F83F54"/>
    <w:rsid w:val="00FB49C9"/>
    <w:rsid w:val="00FB4ED0"/>
    <w:rsid w:val="00FB56FD"/>
    <w:rsid w:val="00FC414D"/>
    <w:rsid w:val="00FD391A"/>
    <w:rsid w:val="00FE3C2E"/>
    <w:rsid w:val="00FE72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9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C10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C1033"/>
    <w:rPr>
      <w:sz w:val="18"/>
      <w:szCs w:val="18"/>
    </w:rPr>
  </w:style>
  <w:style w:type="paragraph" w:styleId="a4">
    <w:name w:val="footer"/>
    <w:basedOn w:val="a"/>
    <w:link w:val="Char0"/>
    <w:uiPriority w:val="99"/>
    <w:unhideWhenUsed/>
    <w:rsid w:val="005C1033"/>
    <w:pPr>
      <w:tabs>
        <w:tab w:val="center" w:pos="4153"/>
        <w:tab w:val="right" w:pos="8306"/>
      </w:tabs>
      <w:snapToGrid w:val="0"/>
      <w:jc w:val="left"/>
    </w:pPr>
    <w:rPr>
      <w:sz w:val="18"/>
      <w:szCs w:val="18"/>
    </w:rPr>
  </w:style>
  <w:style w:type="character" w:customStyle="1" w:styleId="Char0">
    <w:name w:val="页脚 Char"/>
    <w:basedOn w:val="a0"/>
    <w:link w:val="a4"/>
    <w:uiPriority w:val="99"/>
    <w:rsid w:val="005C1033"/>
    <w:rPr>
      <w:sz w:val="18"/>
      <w:szCs w:val="18"/>
    </w:rPr>
  </w:style>
  <w:style w:type="character" w:styleId="a5">
    <w:name w:val="annotation reference"/>
    <w:basedOn w:val="a0"/>
    <w:uiPriority w:val="99"/>
    <w:semiHidden/>
    <w:unhideWhenUsed/>
    <w:rsid w:val="00C54611"/>
    <w:rPr>
      <w:sz w:val="21"/>
      <w:szCs w:val="21"/>
    </w:rPr>
  </w:style>
  <w:style w:type="paragraph" w:styleId="a6">
    <w:name w:val="annotation text"/>
    <w:basedOn w:val="a"/>
    <w:link w:val="Char1"/>
    <w:uiPriority w:val="99"/>
    <w:semiHidden/>
    <w:unhideWhenUsed/>
    <w:rsid w:val="00C54611"/>
    <w:pPr>
      <w:jc w:val="left"/>
    </w:pPr>
  </w:style>
  <w:style w:type="character" w:customStyle="1" w:styleId="Char1">
    <w:name w:val="批注文字 Char"/>
    <w:basedOn w:val="a0"/>
    <w:link w:val="a6"/>
    <w:uiPriority w:val="99"/>
    <w:semiHidden/>
    <w:rsid w:val="00C54611"/>
  </w:style>
  <w:style w:type="paragraph" w:styleId="a7">
    <w:name w:val="annotation subject"/>
    <w:basedOn w:val="a6"/>
    <w:next w:val="a6"/>
    <w:link w:val="Char2"/>
    <w:uiPriority w:val="99"/>
    <w:semiHidden/>
    <w:unhideWhenUsed/>
    <w:rsid w:val="00C54611"/>
    <w:rPr>
      <w:b/>
      <w:bCs/>
    </w:rPr>
  </w:style>
  <w:style w:type="character" w:customStyle="1" w:styleId="Char2">
    <w:name w:val="批注主题 Char"/>
    <w:basedOn w:val="Char1"/>
    <w:link w:val="a7"/>
    <w:uiPriority w:val="99"/>
    <w:semiHidden/>
    <w:rsid w:val="00C54611"/>
    <w:rPr>
      <w:b/>
      <w:bCs/>
    </w:rPr>
  </w:style>
  <w:style w:type="paragraph" w:styleId="a8">
    <w:name w:val="Balloon Text"/>
    <w:basedOn w:val="a"/>
    <w:link w:val="Char3"/>
    <w:uiPriority w:val="99"/>
    <w:semiHidden/>
    <w:unhideWhenUsed/>
    <w:rsid w:val="00C54611"/>
    <w:rPr>
      <w:sz w:val="18"/>
      <w:szCs w:val="18"/>
    </w:rPr>
  </w:style>
  <w:style w:type="character" w:customStyle="1" w:styleId="Char3">
    <w:name w:val="批注框文本 Char"/>
    <w:basedOn w:val="a0"/>
    <w:link w:val="a8"/>
    <w:uiPriority w:val="99"/>
    <w:semiHidden/>
    <w:rsid w:val="00C54611"/>
    <w:rPr>
      <w:sz w:val="18"/>
      <w:szCs w:val="18"/>
    </w:rPr>
  </w:style>
  <w:style w:type="paragraph" w:styleId="a9">
    <w:name w:val="List Paragraph"/>
    <w:basedOn w:val="a"/>
    <w:uiPriority w:val="34"/>
    <w:qFormat/>
    <w:rsid w:val="00F51394"/>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CFA5A2-E147-499B-A922-437ED028D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614</Words>
  <Characters>3501</Characters>
  <Application>Microsoft Office Word</Application>
  <DocSecurity>0</DocSecurity>
  <Lines>29</Lines>
  <Paragraphs>8</Paragraphs>
  <ScaleCrop>false</ScaleCrop>
  <Company>Microsoft</Company>
  <LinksUpToDate>false</LinksUpToDate>
  <CharactersWithSpaces>4107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dc:creator>
  <cp:lastModifiedBy>treqdt</cp:lastModifiedBy>
  <cp:revision>3</cp:revision>
  <cp:lastPrinted>2020-04-01T01:52:00Z</cp:lastPrinted>
  <dcterms:created xsi:type="dcterms:W3CDTF">2020-04-08T08:52:00Z</dcterms:created>
  <dcterms:modified xsi:type="dcterms:W3CDTF">2020-04-08T08:52:00Z</dcterms:modified>
</cp:coreProperties>
</file>